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7AA7" w14:textId="69ED0CBE" w:rsidR="00F80DD3" w:rsidRDefault="00F80DD3" w:rsidP="00F80DD3">
      <w:pPr>
        <w:spacing w:after="0"/>
        <w:ind w:firstLine="709"/>
        <w:jc w:val="center"/>
        <w:rPr>
          <w:b/>
          <w:bCs/>
        </w:rPr>
      </w:pPr>
      <w:r w:rsidRPr="00F80DD3">
        <w:rPr>
          <w:b/>
          <w:bCs/>
        </w:rPr>
        <w:t>Региональный план профориентационных мероприятий</w:t>
      </w:r>
    </w:p>
    <w:p w14:paraId="3C2CB910" w14:textId="7CF2C564" w:rsidR="00F80DD3" w:rsidRDefault="00F80DD3" w:rsidP="00F80DD3">
      <w:pPr>
        <w:spacing w:after="0"/>
        <w:ind w:firstLine="709"/>
        <w:jc w:val="center"/>
        <w:rPr>
          <w:b/>
          <w:bCs/>
        </w:rPr>
      </w:pPr>
      <w:r w:rsidRPr="00F80DD3">
        <w:rPr>
          <w:b/>
          <w:bCs/>
        </w:rPr>
        <w:t>на 2024-2025 уч. год.</w:t>
      </w:r>
    </w:p>
    <w:p w14:paraId="3DB8B60D" w14:textId="77777777" w:rsidR="00F80DD3" w:rsidRDefault="00F80DD3" w:rsidP="00F80DD3">
      <w:pPr>
        <w:spacing w:after="0"/>
        <w:ind w:firstLine="709"/>
        <w:jc w:val="both"/>
        <w:rPr>
          <w:b/>
          <w:bCs/>
        </w:rPr>
      </w:pPr>
    </w:p>
    <w:p w14:paraId="4D0283E7" w14:textId="460EB814" w:rsidR="00F80DD3" w:rsidRDefault="00F80DD3" w:rsidP="00F80DD3">
      <w:pPr>
        <w:spacing w:after="0"/>
        <w:ind w:firstLine="709"/>
        <w:jc w:val="center"/>
        <w:rPr>
          <w:b/>
          <w:bCs/>
        </w:rPr>
      </w:pPr>
      <w:r w:rsidRPr="00F80DD3">
        <w:rPr>
          <w:b/>
          <w:bCs/>
        </w:rPr>
        <w:t>Содержание разделов перечня мероприятий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820"/>
      </w:tblGrid>
      <w:tr w:rsidR="00F80DD3" w:rsidRPr="00F80DD3" w14:paraId="21015DA8" w14:textId="77777777" w:rsidTr="00F80DD3">
        <w:trPr>
          <w:trHeight w:val="346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993C580" w14:textId="77777777" w:rsidR="00F80DD3" w:rsidRPr="00F80DD3" w:rsidRDefault="00F80DD3" w:rsidP="00F80DD3">
            <w:pPr>
              <w:spacing w:after="0"/>
              <w:jc w:val="center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Название раздела плана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50CA422" w14:textId="77777777" w:rsidR="00F80DD3" w:rsidRPr="00F80DD3" w:rsidRDefault="00F80DD3" w:rsidP="00F80DD3">
            <w:pPr>
              <w:spacing w:after="0"/>
              <w:jc w:val="center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Содержание раздела</w:t>
            </w:r>
          </w:p>
        </w:tc>
      </w:tr>
      <w:tr w:rsidR="00F80DD3" w:rsidRPr="00F80DD3" w14:paraId="24497114" w14:textId="77777777" w:rsidTr="00F80DD3">
        <w:trPr>
          <w:trHeight w:val="1087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C72BD70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Участие обучающихся в интеллектуальных состязаниях профориентационной направленности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8DA4F7F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Высший пилотаж, Чемпионат по профмастерству, Викторины, Олимпиады, квесты, кейсы, конкурсы научных работ</w:t>
            </w:r>
          </w:p>
          <w:p w14:paraId="1A28A4DD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 </w:t>
            </w:r>
          </w:p>
        </w:tc>
      </w:tr>
      <w:tr w:rsidR="00F80DD3" w:rsidRPr="00F80DD3" w14:paraId="58D8DF06" w14:textId="77777777" w:rsidTr="00F80DD3">
        <w:trPr>
          <w:trHeight w:val="1087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083C7FC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Информирование о региональном рынке труда и перспективах экономического развития края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A9BDF78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Дни открытых дверей, единый день профориентации, мероприятия по информированию о рынке труда, мероприятия с центрами занятости, ярмарки профессий</w:t>
            </w:r>
          </w:p>
        </w:tc>
      </w:tr>
      <w:tr w:rsidR="00F80DD3" w:rsidRPr="00F80DD3" w14:paraId="3538BF9D" w14:textId="77777777" w:rsidTr="00F80DD3">
        <w:trPr>
          <w:trHeight w:val="1087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2F0E09E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Участие обучающихся в мероприятиях, направленных на формирование позитивного отношения к профессионально-трудовой деятельности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DE5D568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Билет в будущее, «</w:t>
            </w:r>
            <w:proofErr w:type="spellStart"/>
            <w:r w:rsidRPr="00F80DD3">
              <w:rPr>
                <w:sz w:val="24"/>
                <w:szCs w:val="20"/>
              </w:rPr>
              <w:t>Проектория</w:t>
            </w:r>
            <w:proofErr w:type="spellEnd"/>
            <w:r w:rsidRPr="00F80DD3">
              <w:rPr>
                <w:sz w:val="24"/>
                <w:szCs w:val="20"/>
              </w:rPr>
              <w:t xml:space="preserve">», Точки роста, </w:t>
            </w:r>
            <w:proofErr w:type="spellStart"/>
            <w:r w:rsidRPr="00F80DD3">
              <w:rPr>
                <w:sz w:val="24"/>
                <w:szCs w:val="20"/>
              </w:rPr>
              <w:t>профрпробы</w:t>
            </w:r>
            <w:proofErr w:type="spellEnd"/>
            <w:r w:rsidRPr="00F80DD3">
              <w:rPr>
                <w:sz w:val="24"/>
                <w:szCs w:val="20"/>
              </w:rPr>
              <w:t xml:space="preserve">, экскурсии, лектории, форумы, школа-симпозиум, летние школы и смены, фестивали, </w:t>
            </w:r>
          </w:p>
        </w:tc>
      </w:tr>
      <w:tr w:rsidR="00F80DD3" w:rsidRPr="00F80DD3" w14:paraId="3DA768AE" w14:textId="77777777" w:rsidTr="00F80DD3">
        <w:trPr>
          <w:trHeight w:val="1087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D1BB2CA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Информирование родителей (законных представителей) по вопросам профессиональной ориентации обучающихся (в том числе обучающихся с ОВЗ и детей инвалидов)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AA6D789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Родительские собрания, мероприятия для родителей</w:t>
            </w:r>
          </w:p>
        </w:tc>
      </w:tr>
      <w:tr w:rsidR="00F80DD3" w:rsidRPr="00F80DD3" w14:paraId="7B1534B5" w14:textId="77777777" w:rsidTr="00F80DD3">
        <w:trPr>
          <w:trHeight w:val="1063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A67A0BE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Формирование профессионального самоопределения и профессиональной ориентации обучающихся с ОВЗ и детей инвалидов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48E8871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proofErr w:type="spellStart"/>
            <w:r w:rsidRPr="00F80DD3">
              <w:rPr>
                <w:sz w:val="24"/>
                <w:szCs w:val="20"/>
              </w:rPr>
              <w:t>Абилимпикс</w:t>
            </w:r>
            <w:proofErr w:type="spellEnd"/>
            <w:r w:rsidRPr="00F80DD3">
              <w:rPr>
                <w:sz w:val="24"/>
                <w:szCs w:val="20"/>
              </w:rPr>
              <w:t>, мероприятия для обучающихся с ОВЗ и детей инвалидов</w:t>
            </w:r>
          </w:p>
        </w:tc>
      </w:tr>
      <w:tr w:rsidR="00F80DD3" w:rsidRPr="00F80DD3" w14:paraId="6FEC2A56" w14:textId="77777777" w:rsidTr="00F80DD3">
        <w:trPr>
          <w:trHeight w:val="716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79405E7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Реализация сетевых программ по профориентации совместно с ОО ПОО и ОО ВО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4B35C64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Сетевые программы, Профессионалитет</w:t>
            </w:r>
          </w:p>
        </w:tc>
      </w:tr>
      <w:tr w:rsidR="00F80DD3" w:rsidRPr="00F80DD3" w14:paraId="0E217DF7" w14:textId="77777777" w:rsidTr="00F80DD3">
        <w:trPr>
          <w:trHeight w:val="716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221266B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 xml:space="preserve">Психологическое и </w:t>
            </w:r>
            <w:proofErr w:type="spellStart"/>
            <w:r w:rsidRPr="00F80DD3">
              <w:rPr>
                <w:sz w:val="24"/>
                <w:szCs w:val="20"/>
              </w:rPr>
              <w:t>тьюторское</w:t>
            </w:r>
            <w:proofErr w:type="spellEnd"/>
            <w:r w:rsidRPr="00F80DD3">
              <w:rPr>
                <w:sz w:val="24"/>
                <w:szCs w:val="20"/>
              </w:rPr>
              <w:t xml:space="preserve"> сопровождение выбора профессии обучающимися образовательных организаций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5CCBB667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Профессиональное профориентационное тестирование и консультирование обучающихся школ, классные часы</w:t>
            </w:r>
          </w:p>
        </w:tc>
      </w:tr>
      <w:tr w:rsidR="00F80DD3" w:rsidRPr="00F80DD3" w14:paraId="5038BD54" w14:textId="77777777" w:rsidTr="00F80DD3">
        <w:trPr>
          <w:trHeight w:val="716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5EA1977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Сопровождение педагогов, ответственных за ведение комплексной работы по профориентационной деятельности в ОО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0DFAE90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Курсы для педагогов и их консультирование по вопросам профориентации обучающихся</w:t>
            </w:r>
          </w:p>
        </w:tc>
      </w:tr>
      <w:tr w:rsidR="00F80DD3" w:rsidRPr="00F80DD3" w14:paraId="0A1B9663" w14:textId="77777777" w:rsidTr="00F80DD3">
        <w:trPr>
          <w:trHeight w:val="716"/>
        </w:trPr>
        <w:tc>
          <w:tcPr>
            <w:tcW w:w="466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BC41276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Выявление лучшего опыта и моделей профориентационной работы в Красноярском крае</w:t>
            </w:r>
          </w:p>
        </w:tc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C0515A2" w14:textId="77777777" w:rsidR="00F80DD3" w:rsidRPr="00F80DD3" w:rsidRDefault="00F80DD3" w:rsidP="00F80DD3">
            <w:pPr>
              <w:spacing w:after="0"/>
              <w:rPr>
                <w:sz w:val="24"/>
                <w:szCs w:val="20"/>
              </w:rPr>
            </w:pPr>
            <w:r w:rsidRPr="00F80DD3">
              <w:rPr>
                <w:sz w:val="24"/>
                <w:szCs w:val="20"/>
              </w:rPr>
              <w:t>Конкурсы по выявлению профориентационных практик, семинары и вебинары по выявлению и сопровождению практик</w:t>
            </w:r>
          </w:p>
        </w:tc>
      </w:tr>
    </w:tbl>
    <w:p w14:paraId="29F4F6EA" w14:textId="77777777" w:rsidR="00F80DD3" w:rsidRDefault="00F80DD3" w:rsidP="00F80DD3">
      <w:pPr>
        <w:spacing w:after="0"/>
        <w:ind w:firstLine="709"/>
        <w:jc w:val="both"/>
        <w:rPr>
          <w:b/>
          <w:bCs/>
        </w:rPr>
      </w:pPr>
    </w:p>
    <w:p w14:paraId="30EAFA79" w14:textId="103A898D" w:rsidR="00F80DD3" w:rsidRDefault="00F80DD3" w:rsidP="00F80DD3">
      <w:pPr>
        <w:spacing w:after="0"/>
        <w:ind w:firstLine="709"/>
        <w:jc w:val="both"/>
        <w:rPr>
          <w:b/>
          <w:bCs/>
        </w:rPr>
      </w:pPr>
      <w:r w:rsidRPr="00F80DD3">
        <w:rPr>
          <w:b/>
          <w:bCs/>
        </w:rPr>
        <w:t xml:space="preserve">Показатели проекта «Школа Минпросвещения России» </w:t>
      </w:r>
    </w:p>
    <w:p w14:paraId="07E9AEC9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5.1. 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 («критический показатель») </w:t>
      </w:r>
    </w:p>
    <w:p w14:paraId="2AE2FD1C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5.2. Определение ответственного за реализацию профориентационной деятельности (в должности не ниже заместителя директора) </w:t>
      </w:r>
    </w:p>
    <w:p w14:paraId="6114D577" w14:textId="571861AF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lastRenderedPageBreak/>
        <w:t>5.3. Наличие соглашений с региональными предприятиями/</w:t>
      </w:r>
      <w:r>
        <w:t xml:space="preserve"> </w:t>
      </w:r>
      <w:r w:rsidRPr="00F80DD3">
        <w:t xml:space="preserve">организациями, оказывающими содействие в реализации профориентационных мероприятий </w:t>
      </w:r>
    </w:p>
    <w:p w14:paraId="774E1C34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5.4. Наличие профильных предпрофессиональных классов (инженерные, медицинские, космические, IT, педагогические, предпринимательские и др.) </w:t>
      </w:r>
    </w:p>
    <w:p w14:paraId="0A9CFF44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5.5. Наличие и использование дополнительных материалов по профориентации, в том числе мультимедийных, в учебных предметах общеобразовательного цикла </w:t>
      </w:r>
    </w:p>
    <w:p w14:paraId="43F9774B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5.6. Посещение обучающимися экскурсий на предприятиях </w:t>
      </w:r>
    </w:p>
    <w:p w14:paraId="54625CCD" w14:textId="77777777" w:rsidR="00F80DD3" w:rsidRP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5.7. Участие обучающихся в моделирующих профессиональных пробах (онлайн) и тестированиях </w:t>
      </w:r>
    </w:p>
    <w:p w14:paraId="696E828A" w14:textId="77777777" w:rsidR="00F80DD3" w:rsidRDefault="00F80DD3" w:rsidP="00F80DD3">
      <w:pPr>
        <w:tabs>
          <w:tab w:val="left" w:pos="851"/>
        </w:tabs>
        <w:spacing w:after="0"/>
        <w:ind w:firstLine="567"/>
        <w:jc w:val="both"/>
      </w:pPr>
      <w:r w:rsidRPr="00F80DD3">
        <w:t xml:space="preserve">5.8. Посещение обучающимися экскурсий в организациях СПО и ВО </w:t>
      </w:r>
    </w:p>
    <w:p w14:paraId="73606482" w14:textId="68AA278C" w:rsidR="00F80DD3" w:rsidRDefault="004A4ACE" w:rsidP="00F80DD3">
      <w:pPr>
        <w:tabs>
          <w:tab w:val="left" w:pos="851"/>
        </w:tabs>
        <w:spacing w:after="0"/>
        <w:ind w:firstLine="567"/>
        <w:jc w:val="both"/>
      </w:pPr>
      <w:r>
        <w:t xml:space="preserve">5.9. </w:t>
      </w:r>
      <w:r>
        <w:t>Посещение</w:t>
      </w:r>
      <w:r>
        <w:t xml:space="preserve"> </w:t>
      </w:r>
      <w:proofErr w:type="gramStart"/>
      <w:r>
        <w:t>обучающимися</w:t>
      </w:r>
      <w:proofErr w:type="gramEnd"/>
      <w:r>
        <w:t xml:space="preserve"> </w:t>
      </w:r>
      <w:r>
        <w:t>профессиональных</w:t>
      </w:r>
      <w:r>
        <w:t xml:space="preserve"> </w:t>
      </w:r>
      <w:r>
        <w:t>проб на</w:t>
      </w:r>
      <w:r>
        <w:t xml:space="preserve"> </w:t>
      </w:r>
      <w:r>
        <w:t>региональных</w:t>
      </w:r>
      <w:r>
        <w:t xml:space="preserve"> </w:t>
      </w:r>
      <w:r>
        <w:t>площадках</w:t>
      </w:r>
    </w:p>
    <w:p w14:paraId="757216A9" w14:textId="6594766D" w:rsidR="004A4ACE" w:rsidRDefault="004A4ACE" w:rsidP="00F80DD3">
      <w:pPr>
        <w:tabs>
          <w:tab w:val="left" w:pos="851"/>
        </w:tabs>
        <w:spacing w:after="0"/>
        <w:ind w:firstLine="567"/>
        <w:jc w:val="both"/>
      </w:pPr>
      <w:r>
        <w:t xml:space="preserve">5.10. </w:t>
      </w:r>
      <w:r>
        <w:t>Посещение</w:t>
      </w:r>
      <w:r>
        <w:t xml:space="preserve">  </w:t>
      </w:r>
      <w:r>
        <w:t>обучающимися</w:t>
      </w:r>
      <w:r>
        <w:t xml:space="preserve"> </w:t>
      </w:r>
      <w:r>
        <w:t>занятий</w:t>
      </w:r>
      <w:r>
        <w:t xml:space="preserve"> </w:t>
      </w:r>
      <w:r>
        <w:t>по</w:t>
      </w:r>
      <w:r>
        <w:t xml:space="preserve"> </w:t>
      </w:r>
      <w:r>
        <w:t>программам дополнительного</w:t>
      </w:r>
      <w:r>
        <w:t xml:space="preserve"> </w:t>
      </w:r>
      <w:r>
        <w:t>образования,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кружков, секций</w:t>
      </w:r>
      <w:r>
        <w:t xml:space="preserve"> </w:t>
      </w:r>
      <w:r>
        <w:t>и</w:t>
      </w:r>
      <w:r>
        <w:t xml:space="preserve"> </w:t>
      </w:r>
      <w:r>
        <w:t>др.,</w:t>
      </w:r>
      <w:r>
        <w:t xml:space="preserve"> </w:t>
      </w:r>
      <w:bookmarkStart w:id="0" w:name="_GoBack"/>
      <w:bookmarkEnd w:id="0"/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профориентацию</w:t>
      </w:r>
      <w:r>
        <w:t>.</w:t>
      </w:r>
    </w:p>
    <w:p w14:paraId="48444B5B" w14:textId="77777777" w:rsidR="004A4ACE" w:rsidRDefault="004A4ACE" w:rsidP="00F80DD3">
      <w:pPr>
        <w:tabs>
          <w:tab w:val="left" w:pos="851"/>
        </w:tabs>
        <w:spacing w:after="0"/>
        <w:ind w:firstLine="567"/>
        <w:jc w:val="both"/>
      </w:pPr>
      <w:r>
        <w:t xml:space="preserve">5.11. </w:t>
      </w:r>
      <w:r>
        <w:t>Прохождение</w:t>
      </w:r>
      <w:r>
        <w:t xml:space="preserve"> </w:t>
      </w:r>
      <w:proofErr w:type="gramStart"/>
      <w:r>
        <w:t>обучающимися</w:t>
      </w:r>
      <w:proofErr w:type="gramEnd"/>
      <w:r>
        <w:t xml:space="preserve"> </w:t>
      </w:r>
      <w:r>
        <w:t>профессионального обучения по программам профессиональной подготовки</w:t>
      </w:r>
      <w:r>
        <w:t xml:space="preserve"> </w:t>
      </w:r>
      <w:r>
        <w:t>по</w:t>
      </w:r>
      <w:r>
        <w:t xml:space="preserve"> </w:t>
      </w:r>
      <w:r>
        <w:t>профессиям</w:t>
      </w:r>
      <w:r>
        <w:t xml:space="preserve"> </w:t>
      </w:r>
      <w:r>
        <w:t>рабочих</w:t>
      </w:r>
      <w:r>
        <w:t xml:space="preserve"> </w:t>
      </w:r>
      <w:r>
        <w:t>должностям служащих</w:t>
      </w:r>
      <w:r>
        <w:t>.</w:t>
      </w:r>
    </w:p>
    <w:p w14:paraId="6FB0609C" w14:textId="3C4758A1" w:rsidR="004A4ACE" w:rsidRDefault="004A4ACE" w:rsidP="004A4ACE">
      <w:pPr>
        <w:tabs>
          <w:tab w:val="left" w:pos="851"/>
        </w:tabs>
        <w:spacing w:after="0"/>
        <w:ind w:firstLine="567"/>
        <w:jc w:val="both"/>
      </w:pPr>
      <w:r>
        <w:t xml:space="preserve">5.12.  </w:t>
      </w:r>
      <w:r>
        <w:t>Проведение</w:t>
      </w:r>
      <w:r>
        <w:t xml:space="preserve"> </w:t>
      </w:r>
      <w:r>
        <w:t>родительских</w:t>
      </w:r>
      <w:r>
        <w:t xml:space="preserve"> </w:t>
      </w:r>
      <w:r>
        <w:t>собраний</w:t>
      </w:r>
      <w:r>
        <w:t xml:space="preserve"> </w:t>
      </w:r>
      <w:r>
        <w:t>на</w:t>
      </w:r>
      <w:r>
        <w:t xml:space="preserve"> тему  </w:t>
      </w:r>
      <w:r>
        <w:t>профессионал</w:t>
      </w:r>
      <w:r>
        <w:t xml:space="preserve">ьной ориентации, в том числе о </w:t>
      </w:r>
      <w:r>
        <w:t>кадровых</w:t>
      </w:r>
      <w:r>
        <w:t xml:space="preserve"> </w:t>
      </w:r>
      <w:r>
        <w:t>потребностях</w:t>
      </w:r>
      <w:r>
        <w:t xml:space="preserve"> </w:t>
      </w:r>
      <w:r>
        <w:t>современного</w:t>
      </w:r>
      <w:r>
        <w:t xml:space="preserve"> </w:t>
      </w:r>
      <w:r>
        <w:t>рынка</w:t>
      </w:r>
      <w:r>
        <w:t xml:space="preserve"> </w:t>
      </w:r>
      <w:r>
        <w:t>труда</w:t>
      </w:r>
      <w:r>
        <w:t>.</w:t>
      </w:r>
    </w:p>
    <w:p w14:paraId="4F3841F6" w14:textId="04A9FC3C" w:rsidR="004A4ACE" w:rsidRDefault="004A4ACE" w:rsidP="004A4ACE">
      <w:pPr>
        <w:tabs>
          <w:tab w:val="left" w:pos="851"/>
        </w:tabs>
        <w:spacing w:after="0"/>
        <w:ind w:firstLine="567"/>
        <w:jc w:val="both"/>
      </w:pPr>
      <w:r>
        <w:t xml:space="preserve">5.13. </w:t>
      </w:r>
      <w:r>
        <w:t>Участие</w:t>
      </w:r>
      <w:r>
        <w:t xml:space="preserve"> </w:t>
      </w:r>
      <w:r>
        <w:t>обучающихся</w:t>
      </w:r>
      <w:r>
        <w:t xml:space="preserve"> </w:t>
      </w:r>
      <w:r>
        <w:t>6-11</w:t>
      </w:r>
      <w:r>
        <w:t xml:space="preserve"> </w:t>
      </w:r>
      <w:r>
        <w:t>классов</w:t>
      </w:r>
      <w:r>
        <w:t xml:space="preserve"> </w:t>
      </w:r>
      <w:r>
        <w:t>в</w:t>
      </w:r>
      <w:r>
        <w:t xml:space="preserve"> </w:t>
      </w:r>
      <w:r>
        <w:t xml:space="preserve">мероприятиях </w:t>
      </w:r>
      <w:r>
        <w:t>П</w:t>
      </w:r>
      <w:r>
        <w:t>роекта</w:t>
      </w:r>
      <w:r>
        <w:t xml:space="preserve"> </w:t>
      </w:r>
      <w:r>
        <w:t>«Билет</w:t>
      </w:r>
      <w:r>
        <w:t xml:space="preserve"> </w:t>
      </w:r>
      <w:r>
        <w:t>в</w:t>
      </w:r>
      <w:r>
        <w:t xml:space="preserve"> </w:t>
      </w:r>
      <w:r>
        <w:t>будущее»</w:t>
      </w:r>
      <w:r>
        <w:t>.</w:t>
      </w:r>
    </w:p>
    <w:p w14:paraId="2632C485" w14:textId="43FFDC57" w:rsidR="004A4ACE" w:rsidRDefault="004A4ACE" w:rsidP="004A4ACE">
      <w:pPr>
        <w:tabs>
          <w:tab w:val="left" w:pos="851"/>
        </w:tabs>
        <w:spacing w:after="0"/>
        <w:ind w:firstLine="567"/>
        <w:jc w:val="both"/>
      </w:pPr>
      <w:r>
        <w:t xml:space="preserve">5.14. </w:t>
      </w:r>
      <w:r>
        <w:t>Участие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чемпионатах</w:t>
      </w:r>
      <w:r>
        <w:t xml:space="preserve"> </w:t>
      </w:r>
      <w:r>
        <w:t xml:space="preserve">по </w:t>
      </w:r>
      <w:r>
        <w:t>П</w:t>
      </w:r>
      <w:r>
        <w:t>рофессиональному</w:t>
      </w:r>
      <w:r>
        <w:t xml:space="preserve"> </w:t>
      </w:r>
      <w:r>
        <w:t>мастерству</w:t>
      </w:r>
      <w:r>
        <w:t>.</w:t>
      </w:r>
    </w:p>
    <w:p w14:paraId="5BDCE311" w14:textId="77777777" w:rsidR="004A4ACE" w:rsidRPr="00F80DD3" w:rsidRDefault="004A4ACE" w:rsidP="004A4ACE">
      <w:pPr>
        <w:tabs>
          <w:tab w:val="left" w:pos="851"/>
        </w:tabs>
        <w:spacing w:after="0"/>
        <w:ind w:firstLine="567"/>
        <w:jc w:val="both"/>
      </w:pPr>
    </w:p>
    <w:p w14:paraId="2A711DC4" w14:textId="77777777" w:rsidR="00F80DD3" w:rsidRPr="00F80DD3" w:rsidRDefault="00F80DD3" w:rsidP="00F80DD3">
      <w:pPr>
        <w:spacing w:after="0"/>
        <w:ind w:firstLine="709"/>
        <w:jc w:val="both"/>
      </w:pPr>
    </w:p>
    <w:p w14:paraId="70A5AE3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D3"/>
    <w:rsid w:val="004A4ACE"/>
    <w:rsid w:val="006C0B77"/>
    <w:rsid w:val="008242FF"/>
    <w:rsid w:val="00870751"/>
    <w:rsid w:val="00922C48"/>
    <w:rsid w:val="00B915B7"/>
    <w:rsid w:val="00E04B5E"/>
    <w:rsid w:val="00EA59DF"/>
    <w:rsid w:val="00EE4070"/>
    <w:rsid w:val="00F12C76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Андрей</cp:lastModifiedBy>
  <cp:revision>3</cp:revision>
  <dcterms:created xsi:type="dcterms:W3CDTF">2024-09-18T05:06:00Z</dcterms:created>
  <dcterms:modified xsi:type="dcterms:W3CDTF">2024-12-06T07:24:00Z</dcterms:modified>
</cp:coreProperties>
</file>