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7FD" w:rsidRPr="00EC47FD" w:rsidRDefault="00EC47FD" w:rsidP="00EC47FD">
      <w:pPr>
        <w:spacing w:before="120" w:after="120" w:line="240" w:lineRule="auto"/>
        <w:ind w:left="170" w:right="170" w:firstLine="709"/>
        <w:jc w:val="center"/>
        <w:rPr>
          <w:rFonts w:ascii="Times New Roman" w:eastAsia="Times New Roman" w:hAnsi="Times New Roman" w:cs="Times New Roman"/>
          <w:b/>
          <w:sz w:val="32"/>
          <w:szCs w:val="32"/>
        </w:rPr>
      </w:pPr>
      <w:r w:rsidRPr="00EC47FD">
        <w:rPr>
          <w:rFonts w:ascii="Times New Roman" w:eastAsia="Times New Roman" w:hAnsi="Times New Roman" w:cs="Times New Roman"/>
          <w:b/>
          <w:sz w:val="32"/>
          <w:szCs w:val="32"/>
        </w:rPr>
        <w:t>Итоги работы МСО за 2014-2015 учебный год: основные результаты, достижения, значимые события.</w:t>
      </w:r>
    </w:p>
    <w:p w:rsidR="00F04C4A" w:rsidRPr="00DA70B1" w:rsidRDefault="00C717E9" w:rsidP="00DA70B1">
      <w:pPr>
        <w:spacing w:before="120" w:after="120" w:line="240" w:lineRule="auto"/>
        <w:ind w:left="170" w:right="170" w:firstLine="709"/>
        <w:jc w:val="both"/>
        <w:rPr>
          <w:rFonts w:ascii="Times New Roman" w:eastAsia="Times New Roman" w:hAnsi="Times New Roman" w:cs="Times New Roman"/>
          <w:sz w:val="32"/>
          <w:szCs w:val="32"/>
        </w:rPr>
      </w:pPr>
      <w:r w:rsidRPr="00DA70B1">
        <w:rPr>
          <w:rFonts w:ascii="Times New Roman" w:eastAsia="Times New Roman" w:hAnsi="Times New Roman" w:cs="Times New Roman"/>
          <w:sz w:val="32"/>
          <w:szCs w:val="32"/>
        </w:rPr>
        <w:t>У</w:t>
      </w:r>
      <w:r w:rsidR="0013136C" w:rsidRPr="00DA70B1">
        <w:rPr>
          <w:rFonts w:ascii="Times New Roman" w:eastAsia="Times New Roman" w:hAnsi="Times New Roman" w:cs="Times New Roman"/>
          <w:sz w:val="32"/>
          <w:szCs w:val="32"/>
        </w:rPr>
        <w:t>важаемые участники конференции,</w:t>
      </w:r>
      <w:r w:rsidRPr="00DA70B1">
        <w:rPr>
          <w:rFonts w:ascii="Times New Roman" w:eastAsia="Times New Roman" w:hAnsi="Times New Roman" w:cs="Times New Roman"/>
          <w:sz w:val="32"/>
          <w:szCs w:val="32"/>
        </w:rPr>
        <w:t xml:space="preserve"> </w:t>
      </w:r>
      <w:r w:rsidR="0013136C" w:rsidRPr="00DA70B1">
        <w:rPr>
          <w:rFonts w:ascii="Times New Roman" w:eastAsia="Times New Roman" w:hAnsi="Times New Roman" w:cs="Times New Roman"/>
          <w:sz w:val="32"/>
          <w:szCs w:val="32"/>
        </w:rPr>
        <w:t>подводя</w:t>
      </w:r>
      <w:r w:rsidR="00457527" w:rsidRPr="00DA70B1">
        <w:rPr>
          <w:rFonts w:ascii="Times New Roman" w:eastAsia="Times New Roman" w:hAnsi="Times New Roman" w:cs="Times New Roman"/>
          <w:sz w:val="32"/>
          <w:szCs w:val="32"/>
        </w:rPr>
        <w:t xml:space="preserve"> итоги проше</w:t>
      </w:r>
      <w:r w:rsidR="0013136C" w:rsidRPr="00DA70B1">
        <w:rPr>
          <w:rFonts w:ascii="Times New Roman" w:eastAsia="Times New Roman" w:hAnsi="Times New Roman" w:cs="Times New Roman"/>
          <w:sz w:val="32"/>
          <w:szCs w:val="32"/>
        </w:rPr>
        <w:t>дшего учебного года и определяя</w:t>
      </w:r>
      <w:r w:rsidR="00457527" w:rsidRPr="00DA70B1">
        <w:rPr>
          <w:rFonts w:ascii="Times New Roman" w:eastAsia="Times New Roman" w:hAnsi="Times New Roman" w:cs="Times New Roman"/>
          <w:sz w:val="32"/>
          <w:szCs w:val="32"/>
        </w:rPr>
        <w:t xml:space="preserve"> приоритеты в развитии системы образования</w:t>
      </w:r>
      <w:r w:rsidR="00457527" w:rsidRPr="00DA70B1">
        <w:rPr>
          <w:rFonts w:ascii="Times New Roman" w:eastAsia="Times New Roman" w:hAnsi="Times New Roman" w:cs="Times New Roman"/>
          <w:b/>
          <w:bCs/>
          <w:sz w:val="32"/>
          <w:szCs w:val="32"/>
        </w:rPr>
        <w:t xml:space="preserve"> </w:t>
      </w:r>
      <w:r w:rsidR="0013136C" w:rsidRPr="00DA70B1">
        <w:rPr>
          <w:rFonts w:ascii="Times New Roman" w:eastAsia="Times New Roman" w:hAnsi="Times New Roman" w:cs="Times New Roman"/>
          <w:sz w:val="32"/>
          <w:szCs w:val="32"/>
        </w:rPr>
        <w:t>на ближайшее будущее, мы принимаем, что г</w:t>
      </w:r>
      <w:r w:rsidR="00457527" w:rsidRPr="00DA70B1">
        <w:rPr>
          <w:rFonts w:ascii="Times New Roman" w:eastAsia="Times New Roman" w:hAnsi="Times New Roman" w:cs="Times New Roman"/>
          <w:sz w:val="32"/>
          <w:szCs w:val="32"/>
        </w:rPr>
        <w:t>лавная цель</w:t>
      </w:r>
      <w:r w:rsidR="0013136C" w:rsidRPr="00DA70B1">
        <w:rPr>
          <w:rFonts w:ascii="Times New Roman" w:eastAsia="Times New Roman" w:hAnsi="Times New Roman" w:cs="Times New Roman"/>
          <w:sz w:val="32"/>
          <w:szCs w:val="32"/>
        </w:rPr>
        <w:t xml:space="preserve"> нашей совместной деятельности </w:t>
      </w:r>
      <w:r w:rsidR="00457527" w:rsidRPr="00DA70B1">
        <w:rPr>
          <w:rFonts w:ascii="Times New Roman" w:eastAsia="Times New Roman" w:hAnsi="Times New Roman" w:cs="Times New Roman"/>
          <w:sz w:val="32"/>
          <w:szCs w:val="32"/>
        </w:rPr>
        <w:t xml:space="preserve">– повышение качества результата образования. </w:t>
      </w:r>
    </w:p>
    <w:p w:rsidR="00C717E9" w:rsidRPr="00DA70B1" w:rsidRDefault="005A6537" w:rsidP="00DA70B1">
      <w:pPr>
        <w:spacing w:before="120" w:after="120" w:line="240" w:lineRule="auto"/>
        <w:ind w:left="170" w:right="170" w:firstLine="709"/>
        <w:jc w:val="both"/>
        <w:rPr>
          <w:rFonts w:ascii="Times New Roman" w:eastAsia="Times New Roman" w:hAnsi="Times New Roman" w:cs="Times New Roman"/>
          <w:sz w:val="32"/>
          <w:szCs w:val="32"/>
        </w:rPr>
      </w:pPr>
      <w:r w:rsidRPr="00DA70B1">
        <w:rPr>
          <w:rFonts w:ascii="Times New Roman" w:eastAsia="Times New Roman" w:hAnsi="Times New Roman" w:cs="Times New Roman"/>
          <w:sz w:val="32"/>
          <w:szCs w:val="32"/>
        </w:rPr>
        <w:t xml:space="preserve">Отрадно отметить, что по всем  направлениям новой образовательной политики наши школы имею  успехи и неплохие результаты. </w:t>
      </w:r>
      <w:r w:rsidR="0013136C" w:rsidRPr="00DA70B1">
        <w:rPr>
          <w:rFonts w:ascii="Times New Roman" w:eastAsia="Times New Roman" w:hAnsi="Times New Roman" w:cs="Times New Roman"/>
          <w:sz w:val="32"/>
          <w:szCs w:val="32"/>
        </w:rPr>
        <w:t xml:space="preserve">За прошедший учебный год мы, общими усилиями, сделали немало для того, чтобы наши ученики и воспитанники могли полноценно обучаться и развиваться. </w:t>
      </w:r>
    </w:p>
    <w:p w:rsidR="00064174" w:rsidRPr="00DA70B1" w:rsidRDefault="00064174"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 xml:space="preserve">Безопасность ребёнка в образовании  - одна из самых главных  задач, над решением  которой работает система образования. Надзорные органы осуществляют жесткий контроль выполнения санитарных технических норм, пожарной и антитеррористической  безопасности, соблюдения правил перевозок детей, качества подъездных путей. Обеспечение комфортных и безопасных условий – общая зона ответственности муниципальной власти, отдела образования, руководства образовательных учреждений. </w:t>
      </w:r>
    </w:p>
    <w:p w:rsidR="00064174" w:rsidRPr="00DA70B1" w:rsidRDefault="00064174"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 xml:space="preserve">Муниципальной комиссией, совместно с  Роспотребнадзором  и Госпожнадзором была проведена проверка готовности  образовательных учреждений к началу 2015/2016 учебного года. Только одна из  14 школ  </w:t>
      </w:r>
      <w:r w:rsidRPr="00DA70B1">
        <w:rPr>
          <w:rFonts w:ascii="Times New Roman" w:hAnsi="Times New Roman" w:cs="Times New Roman"/>
          <w:i/>
          <w:sz w:val="32"/>
          <w:szCs w:val="32"/>
        </w:rPr>
        <w:t xml:space="preserve">Отношинская школа не принята комиссией из-за того что в ней не завершен процесс проведения  капитального ремонта. График приемки перенесён на 28 августа. </w:t>
      </w:r>
      <w:r w:rsidR="0013136C" w:rsidRPr="00DA70B1">
        <w:rPr>
          <w:rFonts w:ascii="Times New Roman" w:hAnsi="Times New Roman" w:cs="Times New Roman"/>
          <w:sz w:val="32"/>
          <w:szCs w:val="32"/>
        </w:rPr>
        <w:t xml:space="preserve"> В кратчайшие сроки была устранена</w:t>
      </w:r>
      <w:r w:rsidRPr="00DA70B1">
        <w:rPr>
          <w:rFonts w:ascii="Times New Roman" w:hAnsi="Times New Roman" w:cs="Times New Roman"/>
          <w:sz w:val="32"/>
          <w:szCs w:val="32"/>
        </w:rPr>
        <w:t xml:space="preserve"> аварийная ситуация в спортивном зале Вороковской школы и усилиями родителей, педагогов и работник</w:t>
      </w:r>
      <w:r w:rsidR="0013136C" w:rsidRPr="00DA70B1">
        <w:rPr>
          <w:rFonts w:ascii="Times New Roman" w:hAnsi="Times New Roman" w:cs="Times New Roman"/>
          <w:sz w:val="32"/>
          <w:szCs w:val="32"/>
        </w:rPr>
        <w:t xml:space="preserve">ами техперсонала, школа </w:t>
      </w:r>
      <w:r w:rsidRPr="00DA70B1">
        <w:rPr>
          <w:rFonts w:ascii="Times New Roman" w:hAnsi="Times New Roman" w:cs="Times New Roman"/>
          <w:sz w:val="32"/>
          <w:szCs w:val="32"/>
        </w:rPr>
        <w:t xml:space="preserve"> была подготовлена к началу учебного года и принята комиссией.   Остается не закрытым вопрос по исполнению перспективного плана в Дудовской школе. Спортивный зал школы требует капитального ремонта. В спортивном зале Роспотребнадзором запрещено проводить занятия с учащимися. Для реализации программ по физической культуре, заключен договор с близь лежащей Мокрушинской школой  на использование спортивного зала.</w:t>
      </w:r>
    </w:p>
    <w:p w:rsidR="00064174" w:rsidRPr="00DA70B1" w:rsidRDefault="00064174"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 xml:space="preserve">Из 9 дошкольных учреждений муниципальной комиссией  прияты восемь.  Приемка   Момотовского  детского сада назначена на28 августа. </w:t>
      </w:r>
    </w:p>
    <w:p w:rsidR="00064174" w:rsidRPr="00DA70B1" w:rsidRDefault="00064174"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lastRenderedPageBreak/>
        <w:t>Без единого замечания комиссии были приняты Матвеевская, Вороковская Казанская, Рождественская, Пискуновская, Мокрушинская, Челноковская, школы и Талажанский детский сад.</w:t>
      </w:r>
    </w:p>
    <w:p w:rsidR="00064174" w:rsidRPr="00DA70B1" w:rsidRDefault="00064174"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 xml:space="preserve">Большая работа по подготовке к началу учебного года была проведена коллективами в Казачинской , Талажанской, Пятковской школах, в Мокрушинском и Дудовском детских садах. </w:t>
      </w:r>
    </w:p>
    <w:p w:rsidR="00064174" w:rsidRPr="00DA70B1" w:rsidRDefault="00064174"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В течение года администрацией района и Отделом образования была проведена большая работа по изысканию средств на капитальный ремонт спортивного зала Вороковской СОШ, для ремонта помещений дошкольной группы в Отношинской СОШ, ремонта крыши в Мокрушинском детском саду, Талажанской ООШ,Рождественской СОШ, для устранения нарушений пожарной безопасности в Казачинской СОШ, на ремонт отопления в спортивном зале Матвеевской НОШ, на ремонт Рождественского сада, изысканы средства на ремонт крыши Момотовского детского сада.</w:t>
      </w:r>
      <w:r w:rsidR="00F04C4A" w:rsidRPr="00DA70B1">
        <w:rPr>
          <w:rFonts w:ascii="Times New Roman" w:hAnsi="Times New Roman" w:cs="Times New Roman"/>
          <w:sz w:val="32"/>
          <w:szCs w:val="32"/>
        </w:rPr>
        <w:t xml:space="preserve"> </w:t>
      </w:r>
      <w:r w:rsidRPr="00DA70B1">
        <w:rPr>
          <w:rFonts w:ascii="Times New Roman" w:hAnsi="Times New Roman" w:cs="Times New Roman"/>
          <w:sz w:val="32"/>
          <w:szCs w:val="32"/>
          <w:highlight w:val="yellow"/>
        </w:rPr>
        <w:t>Всего на подготовку к началу учебного года затрачено 4115492 рубля. Из них 1640492рубля на ремонт зданий ОУ ,2475000 рублей на приобретение  дров, В октябре планируется провести капитальный ремонт Галанинского детского сада, и в настоящее время</w:t>
      </w:r>
      <w:r w:rsidRPr="00DA70B1">
        <w:rPr>
          <w:rFonts w:ascii="Times New Roman" w:hAnsi="Times New Roman" w:cs="Times New Roman"/>
          <w:sz w:val="32"/>
          <w:szCs w:val="32"/>
        </w:rPr>
        <w:t xml:space="preserve"> </w:t>
      </w:r>
    </w:p>
    <w:p w:rsidR="00064174" w:rsidRPr="00DA70B1" w:rsidRDefault="00064174"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ab/>
        <w:t>В ходе проверки  сотрудниками полиции по сравнению с прошлым годом было отмечено,  что  в соответствии с современными тебованиями к безопасности  организован пропускной режим в Дудовской , Отношинской , Челноковской , Матвеевской , Вороковской ,Рождественской , Талажанской школах. Недостаточно  камер видеонаблюдения в Пятковской, Дудовской, Казанской, Казачинской  школах .</w:t>
      </w:r>
    </w:p>
    <w:p w:rsidR="00064174" w:rsidRPr="00DA70B1" w:rsidRDefault="00F04C4A"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В отличие</w:t>
      </w:r>
      <w:r w:rsidR="00064174" w:rsidRPr="00DA70B1">
        <w:rPr>
          <w:rFonts w:ascii="Times New Roman" w:hAnsi="Times New Roman" w:cs="Times New Roman"/>
          <w:sz w:val="32"/>
          <w:szCs w:val="32"/>
        </w:rPr>
        <w:t xml:space="preserve"> от школ</w:t>
      </w:r>
      <w:r w:rsidRPr="00DA70B1">
        <w:rPr>
          <w:rFonts w:ascii="Times New Roman" w:hAnsi="Times New Roman" w:cs="Times New Roman"/>
          <w:sz w:val="32"/>
          <w:szCs w:val="32"/>
        </w:rPr>
        <w:t>,</w:t>
      </w:r>
      <w:r w:rsidR="00064174" w:rsidRPr="00DA70B1">
        <w:rPr>
          <w:rFonts w:ascii="Times New Roman" w:hAnsi="Times New Roman" w:cs="Times New Roman"/>
          <w:sz w:val="32"/>
          <w:szCs w:val="32"/>
        </w:rPr>
        <w:t xml:space="preserve"> в детских садах пропускной режим отсутствует. В ряде детских садов  доступ в учреждение свободный, за исключением  Галанинского и Казачинского №1.</w:t>
      </w:r>
    </w:p>
    <w:p w:rsidR="00064174" w:rsidRPr="00DA70B1" w:rsidRDefault="00064174"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В школах ведется наглядная агитация   против терроризма и экстремизма.</w:t>
      </w:r>
    </w:p>
    <w:p w:rsidR="00064174" w:rsidRPr="00DA70B1" w:rsidRDefault="00064174"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Во всех учреждениях  установлены дублирующие сигналы с выводом на пульт управления пожарной охраны. Исключение составляет Казанская школа и Дудовский детский сад. В этих учреждениях приборы установлены, но из-за отсутствия сотовой связи сигнал не поступает на пульт пожарной охраны.</w:t>
      </w:r>
    </w:p>
    <w:p w:rsidR="00064174" w:rsidRPr="00DA70B1" w:rsidRDefault="00064174"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lastRenderedPageBreak/>
        <w:t>Решена проблема установки тахографов на школьные автобусы. 10 школьных автобусов оснащены современным оборудованием, позволяющим вести контроль за работой автобусов, их состоянием и местонахождением в целях организации безопасных перевозок детей.</w:t>
      </w:r>
    </w:p>
    <w:p w:rsidR="00064174" w:rsidRPr="00DA70B1" w:rsidRDefault="00064174"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 xml:space="preserve">Эти мероприятия экономически затратные, дорогостоящие, существует много проблем и ограничений, которые не позволяют своевременно устранять предписания надзорных органов. Это например появление новых требований к оснащению пищеблоков, школьных автобусов, разграничение образовательных зон, установка систем видеонаблюдения. В то же время назревает необходимость проведения капитального ремонта зданий образовательных учреждений. </w:t>
      </w:r>
    </w:p>
    <w:p w:rsidR="00DF1E85" w:rsidRPr="00DA70B1" w:rsidRDefault="00064174"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Все здания школ  и дошкольных  учреждений находятся в эксплуатации  более двадцати лет.   У  80 % этих зданий  за время эксплуатации ни разу не проводился капитальный ремонт. Специалистом отдела архитектуры администрации Казачинского района было отмечено, что требуется ремонт кровли в Челноковской, Казанской, Матвеевской, Галанинской, Дудовской, Мокрушинской, Пятковской школах. Требуется ремонт отмосток в Казачинской, Талажанской Матвеевской, Мокрушинской, Челноковской  школах, в Казачинском детском саду №1,Талажанском ,Вороковском детских садах.  Требуется капитальный ремонт здания Рождественской школы. Все эти вопросы решаются при непосредственном участии главы района Юрия Евгеньевича Озерских, руководителей специалистов  краевых министерств и ведомств.</w:t>
      </w:r>
    </w:p>
    <w:p w:rsidR="007E192E" w:rsidRPr="00DA70B1" w:rsidRDefault="00DF1E85"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 xml:space="preserve">Вопрос положения ребёнка в образовании обязывает удерживать в приоритетах работу с детьми оказавшимися по различным причинам в сложной жизненной ситуации. </w:t>
      </w:r>
      <w:r w:rsidR="00064174" w:rsidRPr="00DA70B1">
        <w:rPr>
          <w:rFonts w:ascii="Times New Roman" w:hAnsi="Times New Roman" w:cs="Times New Roman"/>
          <w:sz w:val="32"/>
          <w:szCs w:val="32"/>
        </w:rPr>
        <w:t xml:space="preserve"> </w:t>
      </w:r>
    </w:p>
    <w:p w:rsidR="00862447" w:rsidRPr="00DA70B1" w:rsidRDefault="00862447" w:rsidP="00DA70B1">
      <w:pPr>
        <w:autoSpaceDE w:val="0"/>
        <w:autoSpaceDN w:val="0"/>
        <w:adjustRightInd w:val="0"/>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 xml:space="preserve">Во  всех  образовательных учреждениях Казачинского района ведется целенаправленная системная  работа по профилактике правонарушений, наркомании, зависимостей среди  детей и подростков, созданы и действуют конфликтные комиссии (советы профилактики). На особом контроле  находятся семьи, в которых ребенок пребывает в социально-опасной среде.  </w:t>
      </w:r>
    </w:p>
    <w:p w:rsidR="00862447" w:rsidRPr="00DA70B1" w:rsidRDefault="00862447"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Совместно со службами системы профилактики (КДН и ЗП, ПДН, здравоохранение, ОСЗН и др.) проведены следующие мероприятия:</w:t>
      </w:r>
    </w:p>
    <w:p w:rsidR="00862447" w:rsidRPr="00DA70B1" w:rsidRDefault="00862447" w:rsidP="00DA70B1">
      <w:pPr>
        <w:pStyle w:val="a3"/>
        <w:numPr>
          <w:ilvl w:val="0"/>
          <w:numId w:val="1"/>
        </w:numPr>
        <w:autoSpaceDE w:val="0"/>
        <w:autoSpaceDN w:val="0"/>
        <w:adjustRightInd w:val="0"/>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Диагностическая работа, направленная на формирование банка данных учащихся, состоящих на ВШК, КДН и ЗП</w:t>
      </w:r>
    </w:p>
    <w:p w:rsidR="00862447" w:rsidRPr="00DA70B1" w:rsidRDefault="00862447" w:rsidP="00DA70B1">
      <w:pPr>
        <w:pStyle w:val="a3"/>
        <w:numPr>
          <w:ilvl w:val="0"/>
          <w:numId w:val="1"/>
        </w:numPr>
        <w:autoSpaceDE w:val="0"/>
        <w:autoSpaceDN w:val="0"/>
        <w:adjustRightInd w:val="0"/>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lastRenderedPageBreak/>
        <w:t>Учет динамики успеваемости и посещаемости учеников;</w:t>
      </w:r>
    </w:p>
    <w:p w:rsidR="00862447" w:rsidRPr="00DA70B1" w:rsidRDefault="00862447" w:rsidP="00DA70B1">
      <w:pPr>
        <w:pStyle w:val="a3"/>
        <w:numPr>
          <w:ilvl w:val="0"/>
          <w:numId w:val="1"/>
        </w:numPr>
        <w:autoSpaceDE w:val="0"/>
        <w:autoSpaceDN w:val="0"/>
        <w:adjustRightInd w:val="0"/>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Проведение профилактических бесед с учащимися, состоящими на ВШК и КДН и ЗП;</w:t>
      </w:r>
    </w:p>
    <w:p w:rsidR="00862447" w:rsidRPr="00DA70B1" w:rsidRDefault="00862447" w:rsidP="00DA70B1">
      <w:pPr>
        <w:pStyle w:val="a3"/>
        <w:numPr>
          <w:ilvl w:val="0"/>
          <w:numId w:val="1"/>
        </w:numPr>
        <w:autoSpaceDE w:val="0"/>
        <w:autoSpaceDN w:val="0"/>
        <w:adjustRightInd w:val="0"/>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 xml:space="preserve">Проведение профилактических бесед с родителями, уклоняющимися от воспитания детей, с родителями учащихся, состоящих на учете в КДН и ЗП   и ВШК. </w:t>
      </w:r>
    </w:p>
    <w:p w:rsidR="00862447" w:rsidRPr="00DA70B1" w:rsidRDefault="00862447" w:rsidP="00DA70B1">
      <w:pPr>
        <w:autoSpaceDE w:val="0"/>
        <w:autoSpaceDN w:val="0"/>
        <w:adjustRightInd w:val="0"/>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 xml:space="preserve">В 2014-15 учебном году в районе зафиксировано снижение  количества противоправных действий в подростковой среде, существенно сократилось количество детей, пропускающих без уважительной причины учебные занятия,  достаточно благоприятной сохраняется обстановка с  выявлением и профилактикой употребления школьниками алкоголя, наркотических и психотропных веществ. Однако,  педагогам, работающим с детьми и подростками,  следует учитывать влияние негативных факторов социальной среды и быть готовым прийти на помощь детям, которые оказались в непростой жизненной ситуации. Школа – это тот институт, который ближе всего находится к ребенку, к его проблемам.  Поэтому педагогическим коллективом следует </w:t>
      </w:r>
    </w:p>
    <w:p w:rsidR="00862447" w:rsidRPr="00DA70B1" w:rsidRDefault="00862447" w:rsidP="00DA70B1">
      <w:pPr>
        <w:autoSpaceDE w:val="0"/>
        <w:autoSpaceDN w:val="0"/>
        <w:adjustRightInd w:val="0"/>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 активизировать профилактическую работу и просветительскую деятельность межведомственных организаций и учреждений;</w:t>
      </w:r>
    </w:p>
    <w:p w:rsidR="00862447" w:rsidRPr="00DA70B1" w:rsidRDefault="00862447" w:rsidP="00DA70B1">
      <w:pPr>
        <w:autoSpaceDE w:val="0"/>
        <w:autoSpaceDN w:val="0"/>
        <w:adjustRightInd w:val="0"/>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 использовать различные формы диагностики, выявлять круг интересов и потребностей учащихся для вовлечения их в кружки, секции, театральные студии, спортивные и культурно-массовые мероприятия;</w:t>
      </w:r>
    </w:p>
    <w:p w:rsidR="00862447" w:rsidRPr="00DA70B1" w:rsidRDefault="00862447" w:rsidP="00DA70B1">
      <w:pPr>
        <w:autoSpaceDE w:val="0"/>
        <w:autoSpaceDN w:val="0"/>
        <w:adjustRightInd w:val="0"/>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 привлекать родителей к организации досуга их детей.</w:t>
      </w:r>
    </w:p>
    <w:p w:rsidR="00862447" w:rsidRPr="00DA70B1" w:rsidRDefault="00862447" w:rsidP="00DA70B1">
      <w:pPr>
        <w:autoSpaceDE w:val="0"/>
        <w:autoSpaceDN w:val="0"/>
        <w:adjustRightInd w:val="0"/>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 проводить своевременные мониторинги по выявлению несовершеннолетних, склонных к правонарушениям и преступлениям;</w:t>
      </w:r>
    </w:p>
    <w:p w:rsidR="00862447" w:rsidRPr="00DA70B1" w:rsidRDefault="00862447" w:rsidP="00DA70B1">
      <w:pPr>
        <w:autoSpaceDE w:val="0"/>
        <w:autoSpaceDN w:val="0"/>
        <w:adjustRightInd w:val="0"/>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 проводить просветительскую деятельность среди родителей (законных представителей) о необходимости психолого-педагогического обследования несовершеннолетних;</w:t>
      </w:r>
    </w:p>
    <w:p w:rsidR="00862447" w:rsidRPr="00DA70B1" w:rsidRDefault="00862447" w:rsidP="00DA70B1">
      <w:pPr>
        <w:autoSpaceDE w:val="0"/>
        <w:autoSpaceDN w:val="0"/>
        <w:adjustRightInd w:val="0"/>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 xml:space="preserve">- выявлять интересы и потребности, трудности и проблемы, конфликтные ситуации, отклонения в поведении учащихся; </w:t>
      </w:r>
    </w:p>
    <w:p w:rsidR="00862447" w:rsidRPr="00DA70B1" w:rsidRDefault="00862447" w:rsidP="00DA70B1">
      <w:pPr>
        <w:autoSpaceDE w:val="0"/>
        <w:autoSpaceDN w:val="0"/>
        <w:adjustRightInd w:val="0"/>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 xml:space="preserve">-  своевременно выявлять и проводить необходимую работу с несовершеннолетними, в отношении которых совершаются или могут быть совершены насильственные действия, в том числе сексуального характера.  </w:t>
      </w:r>
    </w:p>
    <w:p w:rsidR="00862447" w:rsidRPr="00DA70B1" w:rsidRDefault="00862447"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lastRenderedPageBreak/>
        <w:t>Важнейшей функцией   органов власти  является защита прав детей-сирот и детей, оставшихся без попечения родителей. По состоянию на 01.01.2015 года на учете в отделе опеки и попечительства состояло:</w:t>
      </w:r>
    </w:p>
    <w:p w:rsidR="00862447" w:rsidRPr="00DA70B1" w:rsidRDefault="00862447"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 xml:space="preserve">- всего детей-сирот     </w:t>
      </w:r>
      <w:r w:rsidRPr="00DA70B1">
        <w:rPr>
          <w:rFonts w:ascii="Times New Roman" w:hAnsi="Times New Roman" w:cs="Times New Roman"/>
          <w:sz w:val="32"/>
          <w:szCs w:val="32"/>
        </w:rPr>
        <w:tab/>
      </w:r>
      <w:r w:rsidRPr="00DA70B1">
        <w:rPr>
          <w:rFonts w:ascii="Times New Roman" w:hAnsi="Times New Roman" w:cs="Times New Roman"/>
          <w:sz w:val="32"/>
          <w:szCs w:val="32"/>
        </w:rPr>
        <w:tab/>
      </w:r>
      <w:r w:rsidRPr="00DA70B1">
        <w:rPr>
          <w:rFonts w:ascii="Times New Roman" w:hAnsi="Times New Roman" w:cs="Times New Roman"/>
          <w:sz w:val="32"/>
          <w:szCs w:val="32"/>
        </w:rPr>
        <w:tab/>
        <w:t>87 чел.</w:t>
      </w:r>
    </w:p>
    <w:p w:rsidR="00862447" w:rsidRPr="00DA70B1" w:rsidRDefault="00862447"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 из них, под постоянной опекой</w:t>
      </w:r>
      <w:r w:rsidRPr="00DA70B1">
        <w:rPr>
          <w:rFonts w:ascii="Times New Roman" w:hAnsi="Times New Roman" w:cs="Times New Roman"/>
          <w:sz w:val="32"/>
          <w:szCs w:val="32"/>
        </w:rPr>
        <w:tab/>
        <w:t>85 чел</w:t>
      </w:r>
    </w:p>
    <w:p w:rsidR="00862447" w:rsidRPr="00DA70B1" w:rsidRDefault="00862447"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-под предварительной опекой</w:t>
      </w:r>
      <w:r w:rsidRPr="00DA70B1">
        <w:rPr>
          <w:rFonts w:ascii="Times New Roman" w:hAnsi="Times New Roman" w:cs="Times New Roman"/>
          <w:sz w:val="32"/>
          <w:szCs w:val="32"/>
        </w:rPr>
        <w:tab/>
        <w:t>2 чел</w:t>
      </w:r>
    </w:p>
    <w:p w:rsidR="00862447" w:rsidRPr="00DA70B1" w:rsidRDefault="00862447"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-под опекой посторонних</w:t>
      </w:r>
      <w:r w:rsidRPr="00DA70B1">
        <w:rPr>
          <w:rFonts w:ascii="Times New Roman" w:hAnsi="Times New Roman" w:cs="Times New Roman"/>
          <w:sz w:val="32"/>
          <w:szCs w:val="32"/>
        </w:rPr>
        <w:tab/>
      </w:r>
      <w:r w:rsidRPr="00DA70B1">
        <w:rPr>
          <w:rFonts w:ascii="Times New Roman" w:hAnsi="Times New Roman" w:cs="Times New Roman"/>
          <w:sz w:val="32"/>
          <w:szCs w:val="32"/>
        </w:rPr>
        <w:tab/>
        <w:t>47 чел</w:t>
      </w:r>
    </w:p>
    <w:p w:rsidR="00862447" w:rsidRPr="00DA70B1" w:rsidRDefault="00862447"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За  2015 год выявлено 4 ребенка, оставшихся без попечения родителей, устроено: 2 несовершеннолетних под опеку бабушек и 2 помещены в государственные учреждения. Кроме этих детей под предварительную опеку в район прибыли два ребенка круглых сироты. Особую озабоченность вызывает ситуация, складывающаяся с вторичным сиротством, участились случаи отказов опекунов от выполнения своих обязанностей, причина: не складываются отношения с  опекаемым,  или чужой ребенок будет причиной распада собственной  семьи. Несмотря на то, что все опекуны или приемные родители проходят обязательную подготовку в КГКУ «Центр развития семейных форм воспитания» к принятию ребенка в свою семью, выявляются случаи отказов, что наносит психологические травмы и взрослым, не рассчитавшим свои силы, и детям, которых предали в очередной раз. Также в районе складывается непростая ситуация, когда матери-одиночки оставляют своих детей одних в тяжелой жизненной ситуации, а сами начинают злоупотреблять алкоголем, бродяжничать, вести разгульный образ жизни. Такие семьи выявлены в с. Пятково, в д. Челноки, в  с. Вороковка. Профилактическая работа всех систем профилактики, в которую входят и учреждения системы образования, дает результат, но не всегда положительный, так родительницу из с Вороковка -  Канову Елену Юрьевну летом этого года решением Казачинского районного суда лишили родительских прав в отношении двоих детей, а это крайняя мера. Несовершеннолетние будут помещены в государственное учреждение, что тоже плохо.</w:t>
      </w:r>
    </w:p>
    <w:p w:rsidR="00862447" w:rsidRPr="00DA70B1" w:rsidRDefault="00862447"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 xml:space="preserve">Необходимо в настоящее время найти ресурсы: социальные, материальные, педагогические, психологические, юридические и попытаться сохранить кровные семьи для детей, так как главная задача поставленная государством - каждый ребенок должен жить и воспитываться в семье. </w:t>
      </w:r>
    </w:p>
    <w:p w:rsidR="00DF1E85" w:rsidRPr="00DA70B1" w:rsidRDefault="00DF1E85" w:rsidP="00DA70B1">
      <w:pPr>
        <w:spacing w:before="120" w:after="120" w:line="240" w:lineRule="auto"/>
        <w:ind w:left="170" w:right="170" w:firstLine="709"/>
        <w:jc w:val="both"/>
        <w:rPr>
          <w:rFonts w:ascii="Times New Roman" w:hAnsi="Times New Roman" w:cs="Times New Roman"/>
          <w:b/>
          <w:sz w:val="32"/>
          <w:szCs w:val="32"/>
        </w:rPr>
      </w:pPr>
      <w:r w:rsidRPr="00DA70B1">
        <w:rPr>
          <w:rFonts w:ascii="Times New Roman" w:hAnsi="Times New Roman" w:cs="Times New Roman"/>
          <w:sz w:val="32"/>
          <w:szCs w:val="32"/>
        </w:rPr>
        <w:lastRenderedPageBreak/>
        <w:t>Августовским педагогическим советом 2014 года перед педагогическим советом была поставлена задача</w:t>
      </w:r>
      <w:r w:rsidRPr="00DA70B1">
        <w:rPr>
          <w:rFonts w:ascii="Times New Roman" w:hAnsi="Times New Roman" w:cs="Times New Roman"/>
          <w:b/>
          <w:sz w:val="32"/>
          <w:szCs w:val="32"/>
        </w:rPr>
        <w:t>:</w:t>
      </w:r>
    </w:p>
    <w:p w:rsidR="00DF1E85" w:rsidRPr="00DA70B1" w:rsidRDefault="00DF1E85" w:rsidP="00DA70B1">
      <w:pPr>
        <w:spacing w:before="120" w:after="120" w:line="240" w:lineRule="auto"/>
        <w:ind w:left="170" w:right="170" w:firstLine="709"/>
        <w:jc w:val="both"/>
        <w:rPr>
          <w:rFonts w:ascii="Times New Roman" w:hAnsi="Times New Roman" w:cs="Times New Roman"/>
          <w:b/>
          <w:sz w:val="32"/>
          <w:szCs w:val="32"/>
        </w:rPr>
      </w:pPr>
      <w:r w:rsidRPr="00DA70B1">
        <w:rPr>
          <w:rFonts w:ascii="Times New Roman" w:hAnsi="Times New Roman" w:cs="Times New Roman"/>
          <w:b/>
          <w:sz w:val="32"/>
          <w:szCs w:val="32"/>
        </w:rPr>
        <w:t xml:space="preserve">в  образовательном процессе усилить воспитательную  компоненту  формирования патриотизма, гражданственности, бережного отношения к историческому и культурному наследию России и малой родины. В соответствии со «Стратегией развития образования» нам необходимо определить какие изменения необходимо внести в деятельность муниципальных образовательных систем школ, детских садов в целях формирования у подрастающего поколения российской идентичности и базовых ценностей. </w:t>
      </w:r>
    </w:p>
    <w:p w:rsidR="00862447" w:rsidRPr="00DA70B1" w:rsidRDefault="00862447" w:rsidP="00DA70B1">
      <w:pPr>
        <w:spacing w:before="120" w:after="120" w:line="240" w:lineRule="auto"/>
        <w:ind w:left="170" w:right="170" w:firstLine="709"/>
        <w:jc w:val="both"/>
        <w:rPr>
          <w:rFonts w:ascii="Times New Roman" w:hAnsi="Times New Roman" w:cs="Times New Roman"/>
          <w:b/>
          <w:sz w:val="32"/>
          <w:szCs w:val="32"/>
        </w:rPr>
      </w:pPr>
    </w:p>
    <w:p w:rsidR="00E26F0C" w:rsidRPr="00DA70B1" w:rsidRDefault="00E26F0C" w:rsidP="00DA70B1">
      <w:pPr>
        <w:pStyle w:val="a4"/>
        <w:spacing w:before="120" w:beforeAutospacing="0" w:after="120" w:afterAutospacing="0"/>
        <w:ind w:left="170" w:right="170" w:firstLine="709"/>
        <w:jc w:val="both"/>
        <w:rPr>
          <w:sz w:val="32"/>
          <w:szCs w:val="32"/>
          <w:shd w:val="clear" w:color="auto" w:fill="FFFFFF"/>
        </w:rPr>
      </w:pPr>
      <w:r w:rsidRPr="00DA70B1">
        <w:rPr>
          <w:sz w:val="32"/>
          <w:szCs w:val="32"/>
        </w:rPr>
        <w:t xml:space="preserve">В связи с  празднованием 70-й годовщины Победы в Великой Отечественной войне 1941-1945 годов  в прошедшем  учебном  году  уделялось большое внимание гражданско-патриотическому воспитанию </w:t>
      </w:r>
      <w:r w:rsidRPr="00DA70B1">
        <w:rPr>
          <w:sz w:val="32"/>
          <w:szCs w:val="32"/>
          <w:shd w:val="clear" w:color="auto" w:fill="FFFFFF"/>
        </w:rPr>
        <w:t xml:space="preserve">школьников. Все школы (100%) активно принимали участие в мероприятиях посвященных этому событию. Наиболее значимыми и эффективными, способствующими формированию нравственных и патриотических качеств личности,   стали такие мероприятия как:  социальная акция «Великие люди великой Победы», акция «Бессмертный полк», Вахта памяти, конкурс сочинений  «Спасибо деду за Победу», конкурс чтецов «Вашей славы наследники мы», поздравление ветеранов, сетевой проект «Обелиск» выставки рисунков и плакатов, митинги и шествия,  посвященные Великой Победе. </w:t>
      </w:r>
    </w:p>
    <w:p w:rsidR="00FC614B" w:rsidRPr="00DA70B1" w:rsidRDefault="00E26F0C" w:rsidP="00DA70B1">
      <w:pPr>
        <w:pStyle w:val="a4"/>
        <w:spacing w:before="120" w:beforeAutospacing="0" w:after="120" w:afterAutospacing="0"/>
        <w:ind w:left="170" w:right="170" w:firstLine="709"/>
        <w:jc w:val="both"/>
        <w:rPr>
          <w:sz w:val="32"/>
          <w:szCs w:val="32"/>
        </w:rPr>
      </w:pPr>
      <w:r w:rsidRPr="00DA70B1">
        <w:rPr>
          <w:sz w:val="32"/>
          <w:szCs w:val="32"/>
          <w:shd w:val="clear" w:color="auto" w:fill="FFFFFF"/>
        </w:rPr>
        <w:t xml:space="preserve">Важным местом в формировании гражданственности и патриотизма, гордости за свою родину и армию является мероприятие </w:t>
      </w:r>
      <w:r w:rsidRPr="00DA70B1">
        <w:rPr>
          <w:sz w:val="32"/>
          <w:szCs w:val="32"/>
        </w:rPr>
        <w:t xml:space="preserve">пятидневные </w:t>
      </w:r>
      <w:r w:rsidRPr="00DA70B1">
        <w:rPr>
          <w:b/>
          <w:sz w:val="32"/>
          <w:szCs w:val="32"/>
        </w:rPr>
        <w:t>учебные сборы</w:t>
      </w:r>
      <w:r w:rsidRPr="00DA70B1">
        <w:rPr>
          <w:sz w:val="32"/>
          <w:szCs w:val="32"/>
        </w:rPr>
        <w:t>, которые реализуются в рамках образовательной программы для учащихся 10 классов.</w:t>
      </w:r>
      <w:r w:rsidR="00FC614B" w:rsidRPr="00DA70B1">
        <w:rPr>
          <w:sz w:val="32"/>
          <w:szCs w:val="32"/>
        </w:rPr>
        <w:t xml:space="preserve"> В этом учебных сборах 2015 года впервые принимали участие девушки.</w:t>
      </w:r>
    </w:p>
    <w:p w:rsidR="002F5775" w:rsidRPr="00DA70B1" w:rsidRDefault="00FC614B" w:rsidP="00DA70B1">
      <w:pPr>
        <w:pStyle w:val="a4"/>
        <w:spacing w:before="120" w:beforeAutospacing="0" w:after="120" w:afterAutospacing="0"/>
        <w:ind w:left="170" w:right="170" w:firstLine="709"/>
        <w:jc w:val="both"/>
        <w:rPr>
          <w:sz w:val="32"/>
          <w:szCs w:val="32"/>
          <w:shd w:val="clear" w:color="auto" w:fill="FFFFFF"/>
        </w:rPr>
      </w:pPr>
      <w:r w:rsidRPr="00DA70B1">
        <w:rPr>
          <w:sz w:val="32"/>
          <w:szCs w:val="32"/>
        </w:rPr>
        <w:t>В ходе сборов изучались</w:t>
      </w:r>
      <w:r w:rsidR="00E26F0C" w:rsidRPr="00DA70B1">
        <w:rPr>
          <w:sz w:val="32"/>
          <w:szCs w:val="32"/>
        </w:rPr>
        <w:t xml:space="preserve"> размещение и быт военнослужащих, организация караульной и внутренней служб, элементы строевой, огневой, тактической, физической и медицинской подготовки. Для проведения занятий по медицинской подготовке был приглашен преподаватель Лесосибирского медицинского колледжа. </w:t>
      </w:r>
      <w:r w:rsidRPr="00DA70B1">
        <w:rPr>
          <w:sz w:val="32"/>
          <w:szCs w:val="32"/>
        </w:rPr>
        <w:t>В подготовке и проведении учебных сборов принимали активное участие р</w:t>
      </w:r>
      <w:r w:rsidR="00E26F0C" w:rsidRPr="00DA70B1">
        <w:rPr>
          <w:sz w:val="32"/>
          <w:szCs w:val="32"/>
        </w:rPr>
        <w:t>аботники Отдела Казачинског</w:t>
      </w:r>
      <w:r w:rsidRPr="00DA70B1">
        <w:rPr>
          <w:sz w:val="32"/>
          <w:szCs w:val="32"/>
        </w:rPr>
        <w:t xml:space="preserve">о военного комиссариата. </w:t>
      </w:r>
    </w:p>
    <w:p w:rsidR="00C23CF1" w:rsidRPr="00DA70B1" w:rsidRDefault="00C23CF1"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lastRenderedPageBreak/>
        <w:tab/>
        <w:t xml:space="preserve">Мировой опыт создания  условий  для формирования одаренности показывает существование двух стратегий: </w:t>
      </w:r>
    </w:p>
    <w:p w:rsidR="00C23CF1" w:rsidRPr="00DA70B1" w:rsidRDefault="00C23CF1" w:rsidP="00DA70B1">
      <w:pPr>
        <w:pStyle w:val="a3"/>
        <w:numPr>
          <w:ilvl w:val="0"/>
          <w:numId w:val="2"/>
        </w:num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создание специальных учебных заведений для одаренных школьников;</w:t>
      </w:r>
    </w:p>
    <w:p w:rsidR="00C23CF1" w:rsidRPr="00DA70B1" w:rsidRDefault="00C23CF1" w:rsidP="00DA70B1">
      <w:pPr>
        <w:pStyle w:val="a3"/>
        <w:numPr>
          <w:ilvl w:val="0"/>
          <w:numId w:val="2"/>
        </w:num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 xml:space="preserve"> создание условий позволяющих одаренным школьникам  развиваться в условиях  обычных общеобразовательных школ.</w:t>
      </w:r>
    </w:p>
    <w:p w:rsidR="00C23CF1" w:rsidRPr="00DA70B1" w:rsidRDefault="00C23CF1"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 xml:space="preserve">Проблему      выявления  возможно решить через создание  условий для интеллектуального и личностного роста детей в общеобразовательных школах и организациях дополнительного образования. </w:t>
      </w:r>
    </w:p>
    <w:p w:rsidR="00C23CF1" w:rsidRPr="00DA70B1" w:rsidRDefault="00C23CF1" w:rsidP="00DA70B1">
      <w:pPr>
        <w:spacing w:before="120" w:after="120" w:line="240" w:lineRule="auto"/>
        <w:ind w:left="170" w:right="170" w:firstLine="709"/>
        <w:jc w:val="both"/>
        <w:rPr>
          <w:rFonts w:ascii="Times New Roman" w:hAnsi="Times New Roman" w:cs="Times New Roman"/>
          <w:sz w:val="32"/>
          <w:szCs w:val="32"/>
        </w:rPr>
      </w:pPr>
    </w:p>
    <w:p w:rsidR="00C23CF1" w:rsidRPr="00DA70B1" w:rsidRDefault="00C23CF1"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С 2008  года в районе реализуется  Губернаторский проект «Школьная спортивная лига». Ежегодно школьники принимают участие  во всех уровнях  от школьного до краевого заявленных спортивных состязаний.</w:t>
      </w:r>
      <w:r w:rsidR="005B67B8" w:rsidRPr="00DA70B1">
        <w:rPr>
          <w:rFonts w:ascii="Times New Roman" w:hAnsi="Times New Roman" w:cs="Times New Roman"/>
          <w:sz w:val="32"/>
          <w:szCs w:val="32"/>
        </w:rPr>
        <w:t xml:space="preserve"> У нас есть победители и призёры на муниципальном этапе в командном</w:t>
      </w:r>
      <w:r w:rsidR="00DF5929" w:rsidRPr="00DA70B1">
        <w:rPr>
          <w:rFonts w:ascii="Times New Roman" w:hAnsi="Times New Roman" w:cs="Times New Roman"/>
          <w:sz w:val="32"/>
          <w:szCs w:val="32"/>
        </w:rPr>
        <w:t xml:space="preserve"> и личном</w:t>
      </w:r>
      <w:r w:rsidR="005B67B8" w:rsidRPr="00DA70B1">
        <w:rPr>
          <w:rFonts w:ascii="Times New Roman" w:hAnsi="Times New Roman" w:cs="Times New Roman"/>
          <w:sz w:val="32"/>
          <w:szCs w:val="32"/>
        </w:rPr>
        <w:t xml:space="preserve"> зачёте по разным видам соревнований. Победителями становились учащиеся </w:t>
      </w:r>
      <w:r w:rsidR="002B08A0" w:rsidRPr="00DA70B1">
        <w:rPr>
          <w:rFonts w:ascii="Times New Roman" w:hAnsi="Times New Roman" w:cs="Times New Roman"/>
          <w:sz w:val="32"/>
          <w:szCs w:val="32"/>
        </w:rPr>
        <w:t>МБОУ Казачинская СОШ, МБОУ Галанинская ООШ, МБОУ Вороковская СОШ, МБОУ  Рождественская СОШ, МБОУ Дудовская СОШ, МБОУ Отношинская СОШ, МБОУ  Мокрушинской СОШ, МБОУ Чел</w:t>
      </w:r>
      <w:r w:rsidR="00F04C4A" w:rsidRPr="00DA70B1">
        <w:rPr>
          <w:rFonts w:ascii="Times New Roman" w:hAnsi="Times New Roman" w:cs="Times New Roman"/>
          <w:sz w:val="32"/>
          <w:szCs w:val="32"/>
        </w:rPr>
        <w:t xml:space="preserve">ноковская ООШ. </w:t>
      </w:r>
      <w:r w:rsidR="00DF5929" w:rsidRPr="00DA70B1">
        <w:rPr>
          <w:rFonts w:ascii="Times New Roman" w:hAnsi="Times New Roman" w:cs="Times New Roman"/>
          <w:sz w:val="32"/>
          <w:szCs w:val="32"/>
        </w:rPr>
        <w:t xml:space="preserve">В финальных и зональных соревнованиях  проекта «Школьная спортивная лига», Казачинский район  занимает 19 место из 43. </w:t>
      </w:r>
    </w:p>
    <w:p w:rsidR="00C23CF1" w:rsidRPr="00DA70B1" w:rsidRDefault="00C23CF1"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Интеллектуально  одаренные дети  принимают участие во всех этапах Всероссийской олимпиады школьников.</w:t>
      </w:r>
      <w:r w:rsidR="00F04C4A" w:rsidRPr="00DA70B1">
        <w:rPr>
          <w:rFonts w:ascii="Times New Roman" w:hAnsi="Times New Roman" w:cs="Times New Roman"/>
          <w:sz w:val="32"/>
          <w:szCs w:val="32"/>
        </w:rPr>
        <w:t xml:space="preserve"> </w:t>
      </w:r>
      <w:r w:rsidRPr="00DA70B1">
        <w:rPr>
          <w:rFonts w:ascii="Times New Roman" w:hAnsi="Times New Roman" w:cs="Times New Roman"/>
          <w:sz w:val="32"/>
          <w:szCs w:val="32"/>
        </w:rPr>
        <w:t>Остается фактом, что учащихся  школ не демонстрирует  высоких достижений на муниципальном и краевом уровнях. Основная причина в том, что в образовательном процессе</w:t>
      </w:r>
      <w:r w:rsidR="00F04C4A" w:rsidRPr="00DA70B1">
        <w:rPr>
          <w:rFonts w:ascii="Times New Roman" w:hAnsi="Times New Roman" w:cs="Times New Roman"/>
          <w:sz w:val="32"/>
          <w:szCs w:val="32"/>
        </w:rPr>
        <w:t xml:space="preserve">, </w:t>
      </w:r>
      <w:r w:rsidRPr="00DA70B1">
        <w:rPr>
          <w:rFonts w:ascii="Times New Roman" w:hAnsi="Times New Roman" w:cs="Times New Roman"/>
          <w:sz w:val="32"/>
          <w:szCs w:val="32"/>
        </w:rPr>
        <w:t xml:space="preserve">  как на уроке так и его внеурочной деятельности не используется главные достижения и механизмы работы с одаренными детьми: индивидуализации, ускорения, углубления, проблематизации.</w:t>
      </w:r>
    </w:p>
    <w:p w:rsidR="00C23CF1" w:rsidRPr="00DA70B1" w:rsidRDefault="00C23CF1"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Педагогический опыт убеждает нас в том, что эффекты в развитии одаренного школьника дает деятельностный подход, участие  в исследовательской и проектной деятельности.</w:t>
      </w:r>
    </w:p>
    <w:p w:rsidR="00C23CF1" w:rsidRPr="00DA70B1" w:rsidRDefault="00C23CF1"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Три года назад была сделана первая проба  – организована и проведена конференция  проектных и исследовательских работ «Эврика».</w:t>
      </w:r>
    </w:p>
    <w:p w:rsidR="00DF5929" w:rsidRPr="00DA70B1" w:rsidRDefault="00C23CF1" w:rsidP="00DA70B1">
      <w:pPr>
        <w:pStyle w:val="a4"/>
        <w:spacing w:before="120" w:beforeAutospacing="0" w:after="120" w:afterAutospacing="0"/>
        <w:ind w:left="170" w:right="170" w:firstLine="709"/>
        <w:jc w:val="both"/>
        <w:rPr>
          <w:sz w:val="32"/>
          <w:szCs w:val="32"/>
        </w:rPr>
      </w:pPr>
      <w:r w:rsidRPr="00DA70B1">
        <w:rPr>
          <w:sz w:val="32"/>
          <w:szCs w:val="32"/>
        </w:rPr>
        <w:lastRenderedPageBreak/>
        <w:t>Организаторы  и участники  конференции 2014</w:t>
      </w:r>
      <w:r w:rsidR="00DF5929" w:rsidRPr="00DA70B1">
        <w:rPr>
          <w:sz w:val="32"/>
          <w:szCs w:val="32"/>
        </w:rPr>
        <w:t>5</w:t>
      </w:r>
      <w:r w:rsidRPr="00DA70B1">
        <w:rPr>
          <w:sz w:val="32"/>
          <w:szCs w:val="32"/>
        </w:rPr>
        <w:t xml:space="preserve"> года  отмечают качественные изменения  представленных работ их исследовательский характер</w:t>
      </w:r>
      <w:r w:rsidR="00DF5929" w:rsidRPr="00DA70B1">
        <w:rPr>
          <w:sz w:val="32"/>
          <w:szCs w:val="32"/>
        </w:rPr>
        <w:t>.</w:t>
      </w:r>
      <w:r w:rsidRPr="00DA70B1">
        <w:rPr>
          <w:sz w:val="32"/>
          <w:szCs w:val="32"/>
        </w:rPr>
        <w:t xml:space="preserve">  </w:t>
      </w:r>
    </w:p>
    <w:p w:rsidR="00DF5929" w:rsidRPr="00DA70B1" w:rsidRDefault="00DF5929" w:rsidP="00DA70B1">
      <w:pPr>
        <w:pStyle w:val="a4"/>
        <w:spacing w:before="120" w:beforeAutospacing="0" w:after="120" w:afterAutospacing="0"/>
        <w:ind w:left="170" w:right="170" w:firstLine="709"/>
        <w:jc w:val="both"/>
        <w:rPr>
          <w:sz w:val="32"/>
          <w:szCs w:val="32"/>
        </w:rPr>
      </w:pPr>
      <w:r w:rsidRPr="00DA70B1">
        <w:rPr>
          <w:sz w:val="32"/>
          <w:szCs w:val="32"/>
        </w:rPr>
        <w:t xml:space="preserve">В Конференции приняли участие учащиеся 7-11 классов из 6 образовательных учреждений Казачинского района: МБОУ Казачинской СОШ, МБОУ Вороковской СОШ, МБОУ Рождественской СОШ, МБОУ Талажанской ООШ, МБОУ Дудовской СОШ, МБОУ Отношинской СОШ.  Всего была представлена 31 работа. Наибольшее количество призовых мест получили учащиеся из Казачинской общеобразовательной школы. Также хотелось бы отметить хорошую подготовку учащихся из Вороковской и  Дудовской общеобразовательных школ. Лучшие работы были представлены на  Международной  конференции  «Молодежь и наука» в Сибирском Федеральном  Университете. </w:t>
      </w:r>
    </w:p>
    <w:p w:rsidR="005C3042" w:rsidRPr="00DA70B1" w:rsidRDefault="005C3042"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В работе  с одаренными детьми  важно не только выявить и развить  одаренность, но и придать форму  успешности.</w:t>
      </w:r>
    </w:p>
    <w:p w:rsidR="005C3042" w:rsidRPr="00DA70B1" w:rsidRDefault="005C3042"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Ярким, запоминающимся      событием  года становится церемония награждения одаренных школьников Казачинского района.</w:t>
      </w:r>
    </w:p>
    <w:p w:rsidR="005C3042" w:rsidRPr="00DA70B1" w:rsidRDefault="005C3042"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 xml:space="preserve">В этом году премией главы района были награждены в номинациях: «За высокие достижения в интеллектуальной  деятельности»  ученица 10 класса МБОУ Дудовской СОШ  Валегжанина Валерия. «За высокие достижения в художественно-эстетической деятельности» - ученик  8 класса МБОУ Мокрушинской СОШ Блонский Никита и ученица  8 класса МБОУ Казачинской СОШ – Макаренко Александра; «За высокие достижения в спорте» -  ученик  11 класса МБОУ Казачинской СОШ Белоногов Анатолий и за высокие достижения в сфере социального проектирования ученик 7 класса МБОУ Казачинской СОШ Миникаев Анвар.  </w:t>
      </w:r>
    </w:p>
    <w:p w:rsidR="00C23CF1" w:rsidRPr="00DA70B1" w:rsidRDefault="00B07478"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 xml:space="preserve">Педагогическое сообщество стремиться к достижению высоких стандартов в организации значимых событий и мероприятий. В этом году был успешно реализован проект </w:t>
      </w:r>
      <w:r w:rsidR="00952279" w:rsidRPr="00DA70B1">
        <w:rPr>
          <w:rFonts w:ascii="Times New Roman" w:hAnsi="Times New Roman" w:cs="Times New Roman"/>
          <w:sz w:val="32"/>
          <w:szCs w:val="32"/>
        </w:rPr>
        <w:t>«</w:t>
      </w:r>
      <w:r w:rsidR="005759C6" w:rsidRPr="00DA70B1">
        <w:rPr>
          <w:rFonts w:ascii="Times New Roman" w:hAnsi="Times New Roman" w:cs="Times New Roman"/>
          <w:sz w:val="32"/>
          <w:szCs w:val="32"/>
        </w:rPr>
        <w:t xml:space="preserve"> </w:t>
      </w:r>
      <w:r w:rsidR="00952279" w:rsidRPr="00DA70B1">
        <w:rPr>
          <w:rFonts w:ascii="Times New Roman" w:hAnsi="Times New Roman" w:cs="Times New Roman"/>
          <w:sz w:val="32"/>
          <w:szCs w:val="32"/>
        </w:rPr>
        <w:t>Муниципальный бал выпускников</w:t>
      </w:r>
      <w:r w:rsidR="00952279" w:rsidRPr="00DA70B1">
        <w:rPr>
          <w:rFonts w:ascii="Times New Roman" w:hAnsi="Times New Roman" w:cs="Times New Roman"/>
          <w:b/>
          <w:sz w:val="32"/>
          <w:szCs w:val="32"/>
        </w:rPr>
        <w:t>»</w:t>
      </w:r>
      <w:r w:rsidR="005759C6" w:rsidRPr="00DA70B1">
        <w:rPr>
          <w:rFonts w:ascii="Times New Roman" w:hAnsi="Times New Roman" w:cs="Times New Roman"/>
          <w:sz w:val="32"/>
          <w:szCs w:val="32"/>
        </w:rPr>
        <w:t xml:space="preserve">. </w:t>
      </w:r>
      <w:r w:rsidR="00952279" w:rsidRPr="00DA70B1">
        <w:rPr>
          <w:rFonts w:ascii="Times New Roman" w:hAnsi="Times New Roman" w:cs="Times New Roman"/>
          <w:sz w:val="32"/>
          <w:szCs w:val="32"/>
        </w:rPr>
        <w:t>Замыслом мероприятия было показать образец иного подхода к проведению значимых мероприятии и создать равные возможности на качественные образовательные услуги для выпускников всех школ внезависимости от места проживания. В оркомитет по подготовки проведения праздника вошли представители всех средних школ, отдела культуры, отдела образования, родители, учащие</w:t>
      </w:r>
      <w:r w:rsidR="00E43F9A" w:rsidRPr="00DA70B1">
        <w:rPr>
          <w:rFonts w:ascii="Times New Roman" w:hAnsi="Times New Roman" w:cs="Times New Roman"/>
          <w:sz w:val="32"/>
          <w:szCs w:val="32"/>
        </w:rPr>
        <w:t>с</w:t>
      </w:r>
      <w:r w:rsidR="00952279" w:rsidRPr="00DA70B1">
        <w:rPr>
          <w:rFonts w:ascii="Times New Roman" w:hAnsi="Times New Roman" w:cs="Times New Roman"/>
          <w:sz w:val="32"/>
          <w:szCs w:val="32"/>
        </w:rPr>
        <w:t>я,</w:t>
      </w:r>
      <w:r w:rsidR="00E43F9A" w:rsidRPr="00DA70B1">
        <w:rPr>
          <w:rFonts w:ascii="Times New Roman" w:hAnsi="Times New Roman" w:cs="Times New Roman"/>
          <w:sz w:val="32"/>
          <w:szCs w:val="32"/>
        </w:rPr>
        <w:t xml:space="preserve"> работники ММЦ, и районного дома культуры. </w:t>
      </w:r>
      <w:r w:rsidR="00952279" w:rsidRPr="00DA70B1">
        <w:rPr>
          <w:rFonts w:ascii="Times New Roman" w:hAnsi="Times New Roman" w:cs="Times New Roman"/>
          <w:sz w:val="32"/>
          <w:szCs w:val="32"/>
        </w:rPr>
        <w:t xml:space="preserve"> </w:t>
      </w:r>
    </w:p>
    <w:p w:rsidR="00C23CF1" w:rsidRPr="00DA70B1" w:rsidRDefault="00C23CF1"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lastRenderedPageBreak/>
        <w:t>Это мероприятие открыло систему образования, мы получили много положительных  отзывов от населения района. Такие события должны  закладывать лучшие  традиции  в общественной жизни района.</w:t>
      </w:r>
    </w:p>
    <w:p w:rsidR="00E43F9A" w:rsidRPr="00DA70B1" w:rsidRDefault="00E43F9A"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Важным показателем оценки личных достижений  ребёнка в школе является успешность в об</w:t>
      </w:r>
      <w:r w:rsidR="00613CC4" w:rsidRPr="00DA70B1">
        <w:rPr>
          <w:rFonts w:ascii="Times New Roman" w:hAnsi="Times New Roman" w:cs="Times New Roman"/>
          <w:sz w:val="32"/>
          <w:szCs w:val="32"/>
        </w:rPr>
        <w:t xml:space="preserve">учении. В 2015 году </w:t>
      </w:r>
      <w:r w:rsidRPr="00DA70B1">
        <w:rPr>
          <w:rFonts w:ascii="Times New Roman" w:hAnsi="Times New Roman" w:cs="Times New Roman"/>
          <w:sz w:val="32"/>
          <w:szCs w:val="32"/>
        </w:rPr>
        <w:t xml:space="preserve"> среди выпускников школ района 9 учащихся</w:t>
      </w:r>
      <w:r w:rsidR="00613CC4" w:rsidRPr="00DA70B1">
        <w:rPr>
          <w:rFonts w:ascii="Times New Roman" w:hAnsi="Times New Roman" w:cs="Times New Roman"/>
          <w:sz w:val="32"/>
          <w:szCs w:val="32"/>
        </w:rPr>
        <w:t xml:space="preserve"> награждены медалью «За особые успехи в обучении». Это выпускники  Вороковской, Казачинской,Момотовской средних школ.</w:t>
      </w:r>
      <w:r w:rsidRPr="00DA70B1">
        <w:rPr>
          <w:rFonts w:ascii="Times New Roman" w:hAnsi="Times New Roman" w:cs="Times New Roman"/>
          <w:sz w:val="32"/>
          <w:szCs w:val="32"/>
        </w:rPr>
        <w:t xml:space="preserve"> </w:t>
      </w:r>
    </w:p>
    <w:p w:rsidR="003D7267" w:rsidRPr="00DA70B1" w:rsidRDefault="003D7267"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Наиболее общими показателями, характеризующими качество образования, являются результаты итоговой аттестации. Позвольте обратить внимание на некоторые показатели по выпускникам 4-х, 9-х,11-х классов.</w:t>
      </w:r>
    </w:p>
    <w:p w:rsidR="003D7267" w:rsidRPr="00DA70B1" w:rsidRDefault="003D7267"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 xml:space="preserve"> По результатам ЕГЭ по сравнению с 2014 годом отмечается положительная динамика по всем предметам.  Выпускники успешно преодолели минимальный балл и получили аттестаты. Только один выпускник Казачинской СОШ завершил среднее образование со справкой.</w:t>
      </w:r>
    </w:p>
    <w:p w:rsidR="003D7267" w:rsidRPr="00DA70B1" w:rsidRDefault="003D7267"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 xml:space="preserve">Изменилось место муниципальной системы образования в краевых рейтингах. </w:t>
      </w:r>
      <w:r w:rsidR="009B6E98" w:rsidRPr="00DA70B1">
        <w:rPr>
          <w:rFonts w:ascii="Times New Roman" w:hAnsi="Times New Roman" w:cs="Times New Roman"/>
          <w:sz w:val="32"/>
          <w:szCs w:val="32"/>
        </w:rPr>
        <w:t>По математике мы поднялись с  25 на 20</w:t>
      </w:r>
      <w:r w:rsidRPr="00DA70B1">
        <w:rPr>
          <w:rFonts w:ascii="Times New Roman" w:hAnsi="Times New Roman" w:cs="Times New Roman"/>
          <w:sz w:val="32"/>
          <w:szCs w:val="32"/>
        </w:rPr>
        <w:t xml:space="preserve">.  Это конечно приятно. Однако следует разобраться,  благодаря  каким внешним и внутренним   фактором появился такой подъем. К внутренним факторам однозначно относится системная работа педагогических коллективов и методической службы направленная на улучшение качества математического  образования, которая   на протяжении  последних лет  являлась главным приоритетом в деятельности  муниципальной системы образования. К внешним факторам можно отнести  усиление  государственного надзора и общественного контроля  за порядком проведения ЕГЭ в крае, который позволил   восстановить объективность   получения результатов.  Можно уверенно сказать, что  это усилило позиции нашего района.  </w:t>
      </w:r>
    </w:p>
    <w:p w:rsidR="003D7267" w:rsidRPr="00DA70B1" w:rsidRDefault="003D7267"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Существует еще один фактор,  который помог выйти на более сильные позиции. В этом году были внесены изменения в порядок ЕГЭ по математике:  он  был разделен на два уровня</w:t>
      </w:r>
      <w:r w:rsidR="009B6E98" w:rsidRPr="00DA70B1">
        <w:rPr>
          <w:rFonts w:ascii="Times New Roman" w:hAnsi="Times New Roman" w:cs="Times New Roman"/>
          <w:sz w:val="32"/>
          <w:szCs w:val="32"/>
        </w:rPr>
        <w:t xml:space="preserve"> </w:t>
      </w:r>
      <w:r w:rsidRPr="00DA70B1">
        <w:rPr>
          <w:rFonts w:ascii="Times New Roman" w:hAnsi="Times New Roman" w:cs="Times New Roman"/>
          <w:sz w:val="32"/>
          <w:szCs w:val="32"/>
        </w:rPr>
        <w:t xml:space="preserve">- базовый и профильный. Выпускникам была представлена возможность сделать выбор в пользу любого из этих уровней, а так же пройти испытания  сразу на двух уровнях. 35  выпускников  сдавали  ЕГЭ только на   </w:t>
      </w:r>
      <w:r w:rsidRPr="00DA70B1">
        <w:rPr>
          <w:rFonts w:ascii="Times New Roman" w:hAnsi="Times New Roman" w:cs="Times New Roman"/>
          <w:sz w:val="32"/>
          <w:szCs w:val="32"/>
        </w:rPr>
        <w:lastRenderedPageBreak/>
        <w:t xml:space="preserve">профильном уровне, 25- только на базовом,  5 выпускников Дудовской и Рождественской  школ выбрали оба уровня.    </w:t>
      </w:r>
    </w:p>
    <w:p w:rsidR="003D7267" w:rsidRPr="00DA70B1" w:rsidRDefault="003D7267"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Уважаемые коллеги,  нам следует понимать, чтобы удержать уровень результатов по математике, полученный в 2015 году, нельзя надеяться на внешние факторы, а следует усиливать внутренние ресурсы. Во всех школах необходимо формировать сегмент классов и групп с углубленным изучением предметов,    Казачинской школе, которая  имеет статус базовой профильной  школы, необходимо действительно стать профильной и развивать практику преподавания  в старшей школе предметов на профильном уровне.   Также следует усилить акценты на профориентационную работу, которая позволяет осознанно определять  старшеклассникам приоритеты на изучение предметов, необходимых  для  продолжения образования и определения профессиональной сферы деятельности.    В будущем,  у нас не должно быть выпускников, которые   на выходе из школы не могут определи</w:t>
      </w:r>
      <w:r w:rsidR="00A130C1" w:rsidRPr="00DA70B1">
        <w:rPr>
          <w:rFonts w:ascii="Times New Roman" w:hAnsi="Times New Roman" w:cs="Times New Roman"/>
          <w:sz w:val="32"/>
          <w:szCs w:val="32"/>
        </w:rPr>
        <w:t xml:space="preserve">ться, какие предметы </w:t>
      </w:r>
      <w:r w:rsidRPr="00DA70B1">
        <w:rPr>
          <w:rFonts w:ascii="Times New Roman" w:hAnsi="Times New Roman" w:cs="Times New Roman"/>
          <w:sz w:val="32"/>
          <w:szCs w:val="32"/>
        </w:rPr>
        <w:t xml:space="preserve"> им следует сдавать и какой уровень математики выбрать- базовый или профильный. Так же обращаю внимание  на то, что у нас оказался высокий процент  выбравших экзамен по математике на профильном уровне и не сдавших его. </w:t>
      </w:r>
    </w:p>
    <w:p w:rsidR="003D7267" w:rsidRPr="00DA70B1" w:rsidRDefault="003D7267"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Мы гордимся достижениям наших коллег,   чьи ученики показали высокие результаты ЕГЭ.</w:t>
      </w:r>
    </w:p>
    <w:p w:rsidR="003D7267" w:rsidRPr="00DA70B1" w:rsidRDefault="003D7267"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Васильев Александр Николаевич, учитель обществознания Вороковской СОШ- результат    ЕГЭ -90  и 78 баллов</w:t>
      </w:r>
    </w:p>
    <w:p w:rsidR="003D7267" w:rsidRPr="00DA70B1" w:rsidRDefault="003D7267"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Маркова Надежда Васильевна, учитель обществознания Казачинской СОШ- 78 баллов</w:t>
      </w:r>
    </w:p>
    <w:p w:rsidR="003D7267" w:rsidRPr="00DA70B1" w:rsidRDefault="003D7267"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Гавриленко, Павел Юрьевич, учитель биологии  Вороковской СОШ-74 балла</w:t>
      </w:r>
    </w:p>
    <w:p w:rsidR="003D7267" w:rsidRPr="00DA70B1" w:rsidRDefault="003D7267"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Однаева Людмила Алексеевна, учитель русского языка Вороковской СОШ – результаты учащихся-98 и 96 баллов.</w:t>
      </w:r>
    </w:p>
    <w:p w:rsidR="003D7267" w:rsidRPr="00DA70B1" w:rsidRDefault="003D7267"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Браун Клеопатра Ивановна, учитель русского языка Казачинской СОШ- результат- 92  и 79 баллов</w:t>
      </w:r>
    </w:p>
    <w:p w:rsidR="003D7267" w:rsidRPr="00DA70B1" w:rsidRDefault="003D7267"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Мингазутдинова Полина Ивановна, учитель русского языка Момотовской СОШ- результат 87 баллов</w:t>
      </w:r>
    </w:p>
    <w:p w:rsidR="003D7267" w:rsidRPr="00DA70B1" w:rsidRDefault="003D7267"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Дукуп Ольга Викторовна, учитель русского языка Казачинской СОШ-результат 79 баллов</w:t>
      </w:r>
    </w:p>
    <w:p w:rsidR="003D7267" w:rsidRPr="00DA70B1" w:rsidRDefault="003D7267"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lastRenderedPageBreak/>
        <w:t>Однако оценка результатов  системы образования  в рей</w:t>
      </w:r>
      <w:r w:rsidR="009B6E98" w:rsidRPr="00DA70B1">
        <w:rPr>
          <w:rFonts w:ascii="Times New Roman" w:hAnsi="Times New Roman" w:cs="Times New Roman"/>
          <w:sz w:val="32"/>
          <w:szCs w:val="32"/>
        </w:rPr>
        <w:t>тинге</w:t>
      </w:r>
      <w:r w:rsidRPr="00DA70B1">
        <w:rPr>
          <w:rFonts w:ascii="Times New Roman" w:hAnsi="Times New Roman" w:cs="Times New Roman"/>
          <w:sz w:val="32"/>
          <w:szCs w:val="32"/>
        </w:rPr>
        <w:t xml:space="preserve"> ЕГЭ по  русскому языку  выглядит не в нашу пользу. Мы продолжаем терять позиции, которые удерживали на протяжении многих лет. В этом году мы  упали с 38 места на 61 (из 67).  Методистам и управленцам требуется срочно  изучить ситуацию и поставить  под жесткое управление работу по обеспечению качества филологического образования.</w:t>
      </w:r>
    </w:p>
    <w:p w:rsidR="003D7267" w:rsidRPr="00DA70B1" w:rsidRDefault="009B6E98"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Несмотря на наши значительные усилия, итоговая аттестация 2015 года показала  наличие серьёзных проблем в школьном образовании.</w:t>
      </w:r>
    </w:p>
    <w:p w:rsidR="0006283E" w:rsidRPr="00DA70B1" w:rsidRDefault="0006283E"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 xml:space="preserve">По результатам государственной итоговой аттестации  в формате ОГЭ наблюдается отрицательная динамика показателей среднего балла при низком качестве выполнения работ. </w:t>
      </w:r>
      <w:r w:rsidR="009421AB" w:rsidRPr="00DA70B1">
        <w:rPr>
          <w:rFonts w:ascii="Times New Roman" w:hAnsi="Times New Roman" w:cs="Times New Roman"/>
          <w:sz w:val="32"/>
          <w:szCs w:val="32"/>
        </w:rPr>
        <w:t xml:space="preserve">По математике на «4» и «5» справились только 16,6 % выпускников, значительно по сравнению с 2014 годом снизилось количество девятиклассников сдавших  на высокие оценки экзамен по русскому языку. </w:t>
      </w:r>
      <w:r w:rsidRPr="00DA70B1">
        <w:rPr>
          <w:rFonts w:ascii="Times New Roman" w:hAnsi="Times New Roman" w:cs="Times New Roman"/>
          <w:sz w:val="32"/>
          <w:szCs w:val="32"/>
        </w:rPr>
        <w:t xml:space="preserve">Увеличилось количество выпускников, не получивших аттестат об основном общем образовании. </w:t>
      </w:r>
    </w:p>
    <w:p w:rsidR="00213E65" w:rsidRPr="00DA70B1" w:rsidRDefault="00213E65"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В 2015 г. году итоговые контрольные работы выполняли около 124 выпускника 4-х классов.</w:t>
      </w:r>
    </w:p>
    <w:p w:rsidR="00213E65" w:rsidRPr="00DA70B1" w:rsidRDefault="00213E65"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 xml:space="preserve">Анализ итогов выполнения КР позволяет ответить на следующие вопросы: </w:t>
      </w:r>
    </w:p>
    <w:p w:rsidR="00213E65" w:rsidRPr="00DA70B1" w:rsidRDefault="00213E65"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 xml:space="preserve">осваивают ли школьники района, обучавшиеся по новому стандарту, к концу 4-го класса ФГОС начального общего образования и каково качество его освоения; </w:t>
      </w:r>
    </w:p>
    <w:p w:rsidR="00213E65" w:rsidRPr="00DA70B1" w:rsidRDefault="00213E65"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 xml:space="preserve">какие трудности есть у выпускников начальной школы, обучавшихся по новому стандарту, в том числе в области результатов нового типа, впервые сформулированных во ФГОС; </w:t>
      </w:r>
    </w:p>
    <w:p w:rsidR="00213E65" w:rsidRPr="00DA70B1" w:rsidRDefault="00213E65"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 xml:space="preserve">каковы основные итоги введения ФГОС в муниципалитете? </w:t>
      </w:r>
    </w:p>
    <w:p w:rsidR="00213E65" w:rsidRPr="00DA70B1" w:rsidRDefault="00213E65"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Основным предметом оценки в итоговой контрольной работе являются индивидуальные достижения выпускников начальной школы с точки зрения освоения федерального государственного образовательного стандарта начального общего образования по русскому языку, математике, окружающему миру (начальному курсу естествознания и обществознания) и метапредметные результаты: познавательные (смысловое чтение и работа с информацией, логические действия), регулятивные и коммуникативные умения.</w:t>
      </w:r>
    </w:p>
    <w:p w:rsidR="00213E65" w:rsidRPr="00DA70B1" w:rsidRDefault="00213E65"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lastRenderedPageBreak/>
        <w:t xml:space="preserve">В контрольные работы были включены задания </w:t>
      </w:r>
      <w:r w:rsidRPr="00DA70B1">
        <w:rPr>
          <w:rFonts w:ascii="Times New Roman" w:hAnsi="Times New Roman" w:cs="Times New Roman"/>
          <w:i/>
          <w:iCs/>
          <w:sz w:val="32"/>
          <w:szCs w:val="32"/>
        </w:rPr>
        <w:t xml:space="preserve">базового </w:t>
      </w:r>
      <w:r w:rsidRPr="00DA70B1">
        <w:rPr>
          <w:rFonts w:ascii="Times New Roman" w:hAnsi="Times New Roman" w:cs="Times New Roman"/>
          <w:sz w:val="32"/>
          <w:szCs w:val="32"/>
        </w:rPr>
        <w:t xml:space="preserve">и </w:t>
      </w:r>
      <w:r w:rsidRPr="00DA70B1">
        <w:rPr>
          <w:rFonts w:ascii="Times New Roman" w:hAnsi="Times New Roman" w:cs="Times New Roman"/>
          <w:i/>
          <w:iCs/>
          <w:sz w:val="32"/>
          <w:szCs w:val="32"/>
        </w:rPr>
        <w:t xml:space="preserve">повышенного </w:t>
      </w:r>
      <w:r w:rsidRPr="00DA70B1">
        <w:rPr>
          <w:rFonts w:ascii="Times New Roman" w:hAnsi="Times New Roman" w:cs="Times New Roman"/>
          <w:sz w:val="32"/>
          <w:szCs w:val="32"/>
        </w:rPr>
        <w:t xml:space="preserve">уровня трудности. Данные о выполнении заданий базового уровня позволяют получить представление о том, насколько ученик владеет основным программным материалом и готов к продолжению обучения в основной школе. </w:t>
      </w:r>
    </w:p>
    <w:p w:rsidR="00213E65" w:rsidRPr="00DA70B1" w:rsidRDefault="00213E65"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 xml:space="preserve">Задания повышенного уровня необходимы для оценки результатов нового типа, связанных с освоением общих способов предметных действий, умением получать новые </w:t>
      </w:r>
    </w:p>
    <w:p w:rsidR="00213E65" w:rsidRPr="00DA70B1" w:rsidRDefault="00213E65"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знания, преобразовывать их, применять полученные знания и умения, в том числе в ситуациях, отличающихся от учебных.</w:t>
      </w:r>
    </w:p>
    <w:p w:rsidR="00213E65" w:rsidRPr="00DA70B1" w:rsidRDefault="00213E65" w:rsidP="00DA70B1">
      <w:pPr>
        <w:spacing w:before="120" w:after="120" w:line="240" w:lineRule="auto"/>
        <w:ind w:left="170" w:right="170" w:firstLine="709"/>
        <w:jc w:val="both"/>
        <w:rPr>
          <w:rFonts w:ascii="Times New Roman" w:eastAsia="Times New Roman" w:hAnsi="Times New Roman" w:cs="Times New Roman"/>
          <w:sz w:val="32"/>
          <w:szCs w:val="32"/>
        </w:rPr>
      </w:pPr>
      <w:r w:rsidRPr="00DA70B1">
        <w:rPr>
          <w:rFonts w:ascii="Times New Roman" w:hAnsi="Times New Roman" w:cs="Times New Roman"/>
          <w:b/>
          <w:sz w:val="32"/>
          <w:szCs w:val="32"/>
        </w:rPr>
        <w:t>Русский язык:</w:t>
      </w:r>
      <w:r w:rsidRPr="00DA70B1">
        <w:rPr>
          <w:rFonts w:ascii="Times New Roman" w:hAnsi="Times New Roman" w:cs="Times New Roman"/>
          <w:sz w:val="32"/>
          <w:szCs w:val="32"/>
        </w:rPr>
        <w:t xml:space="preserve"> базового уровня достигли </w:t>
      </w:r>
      <w:r w:rsidRPr="00DA70B1">
        <w:rPr>
          <w:rFonts w:ascii="Times New Roman" w:eastAsia="Times New Roman" w:hAnsi="Times New Roman" w:cs="Times New Roman"/>
          <w:sz w:val="32"/>
          <w:szCs w:val="32"/>
        </w:rPr>
        <w:t>46,22% учащихся, 33,61% учащихся показали повышенный 8,40% - высокий уровень (всего 42,01%),</w:t>
      </w:r>
      <w:r w:rsidRPr="00DA70B1">
        <w:rPr>
          <w:rFonts w:ascii="Times New Roman" w:hAnsi="Times New Roman" w:cs="Times New Roman"/>
          <w:sz w:val="32"/>
          <w:szCs w:val="32"/>
        </w:rPr>
        <w:t xml:space="preserve"> </w:t>
      </w:r>
      <w:r w:rsidRPr="00DA70B1">
        <w:rPr>
          <w:rFonts w:ascii="Times New Roman" w:eastAsia="Times New Roman" w:hAnsi="Times New Roman" w:cs="Times New Roman"/>
          <w:sz w:val="32"/>
          <w:szCs w:val="32"/>
        </w:rPr>
        <w:t>10,08% показали пониженный уровень, 1,68% - низкий.</w:t>
      </w:r>
    </w:p>
    <w:p w:rsidR="00213E65" w:rsidRPr="00DA70B1" w:rsidRDefault="00213E65"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i/>
          <w:iCs/>
          <w:sz w:val="32"/>
          <w:szCs w:val="32"/>
        </w:rPr>
        <w:t xml:space="preserve">Достижение высокого уровня означает, что ученик: </w:t>
      </w:r>
    </w:p>
    <w:p w:rsidR="00213E65" w:rsidRPr="00DA70B1" w:rsidRDefault="00213E65"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 xml:space="preserve">владеет основными орфографическими и пунктуационными нормами; </w:t>
      </w:r>
    </w:p>
    <w:p w:rsidR="00213E65" w:rsidRPr="00DA70B1" w:rsidRDefault="00213E65"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 xml:space="preserve">знает основные понятия курса, выделяет в них существенное, понимает основания изученных классификаций; </w:t>
      </w:r>
    </w:p>
    <w:p w:rsidR="00213E65" w:rsidRPr="00DA70B1" w:rsidRDefault="00213E65"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 xml:space="preserve">способен на основе самостоятельного анализа выделять языковые единицы; различает совпадающие по форме языковые единицы с разным значением (омонимы) и видит смысловое сходство единиц, имеющих разную форму (синонимы); </w:t>
      </w:r>
    </w:p>
    <w:p w:rsidR="00213E65" w:rsidRPr="00DA70B1" w:rsidRDefault="00213E65"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 xml:space="preserve">видит грамматическую основу предложения даже в условиях «зашумления» (непрямой порядок слов, совпадение по форме подлежащего и дополнения, непривычная форма выражения подлежащего (числительное или неличное местоимение и т. п.)); </w:t>
      </w:r>
    </w:p>
    <w:p w:rsidR="00213E65" w:rsidRPr="00DA70B1" w:rsidRDefault="00213E65"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 xml:space="preserve">может использовать знания о системе языка для расширения своего речевого опыта; </w:t>
      </w:r>
    </w:p>
    <w:p w:rsidR="00213E65" w:rsidRPr="00DA70B1" w:rsidRDefault="00213E65"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 xml:space="preserve">понимает и может объяснить лексическое значение как знакомого, так и незнакомого слова на основе контекста; может создавать связный письменный текст и выполнять разного рода преобразования (составлять план, выбирать заданную информацию, пересказывать в ином жанре, дать развернутое толкование и др.). </w:t>
      </w:r>
    </w:p>
    <w:p w:rsidR="00213E65" w:rsidRPr="00DA70B1" w:rsidRDefault="00213E65"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i/>
          <w:iCs/>
          <w:sz w:val="32"/>
          <w:szCs w:val="32"/>
        </w:rPr>
        <w:t xml:space="preserve">Достижение повышенного уровня означает, что ученик </w:t>
      </w:r>
      <w:r w:rsidRPr="00DA70B1">
        <w:rPr>
          <w:rFonts w:ascii="Times New Roman" w:hAnsi="Times New Roman" w:cs="Times New Roman"/>
          <w:sz w:val="32"/>
          <w:szCs w:val="32"/>
        </w:rPr>
        <w:t xml:space="preserve">в целом освоил предмет на уровне осознанного владения учебными действиями, то есть при решении учебных задач он ориентируется не </w:t>
      </w:r>
      <w:r w:rsidRPr="00DA70B1">
        <w:rPr>
          <w:rFonts w:ascii="Times New Roman" w:hAnsi="Times New Roman" w:cs="Times New Roman"/>
          <w:sz w:val="32"/>
          <w:szCs w:val="32"/>
        </w:rPr>
        <w:lastRenderedPageBreak/>
        <w:t xml:space="preserve">на внешнюю форму, стандартный алгоритм, а на существенные признаки, основания предметного действия, но у него есть трудности в области продуктивных умений и в тех заданиях, где нужно преодолеть стереотипы собственного опыта. </w:t>
      </w:r>
    </w:p>
    <w:p w:rsidR="00213E65" w:rsidRPr="00DA70B1" w:rsidRDefault="00213E65"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bCs/>
          <w:i/>
          <w:sz w:val="32"/>
          <w:szCs w:val="32"/>
        </w:rPr>
        <w:t>Пониженный уровень</w:t>
      </w:r>
      <w:r w:rsidRPr="00DA70B1">
        <w:rPr>
          <w:rFonts w:ascii="Times New Roman" w:hAnsi="Times New Roman" w:cs="Times New Roman"/>
          <w:b/>
          <w:bCs/>
          <w:sz w:val="32"/>
          <w:szCs w:val="32"/>
        </w:rPr>
        <w:t xml:space="preserve"> </w:t>
      </w:r>
      <w:r w:rsidRPr="00DA70B1">
        <w:rPr>
          <w:rFonts w:ascii="Times New Roman" w:hAnsi="Times New Roman" w:cs="Times New Roman"/>
          <w:sz w:val="32"/>
          <w:szCs w:val="32"/>
        </w:rPr>
        <w:t xml:space="preserve">достижений свидетельствует об отсутствии систематической базовой подготовки, о том, что учеником не освоено более трети программного материала и дальнейшее обучение может быть затруднено. При этом учащийся может выполнять отдельные задания повышенного уровня. </w:t>
      </w:r>
    </w:p>
    <w:p w:rsidR="00213E65" w:rsidRPr="00DA70B1" w:rsidRDefault="00213E65"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i/>
          <w:iCs/>
          <w:sz w:val="32"/>
          <w:szCs w:val="32"/>
        </w:rPr>
        <w:t xml:space="preserve">Недостаточный уровень достижений свидетельствует о </w:t>
      </w:r>
      <w:r w:rsidRPr="00DA70B1">
        <w:rPr>
          <w:rFonts w:ascii="Times New Roman" w:hAnsi="Times New Roman" w:cs="Times New Roman"/>
          <w:sz w:val="32"/>
          <w:szCs w:val="32"/>
        </w:rPr>
        <w:t xml:space="preserve">наличии только фрагментарных знаний по нескольким темам курса начальной школы. У этих детей наблюдается снижение интереса к предмету, они с трудом осваивают предметные и метапредметные учебные действия и затрудняются в их применении даже в простых учебных ситуациях. </w:t>
      </w:r>
    </w:p>
    <w:p w:rsidR="00213E65" w:rsidRPr="00DA70B1" w:rsidRDefault="00213E65" w:rsidP="00DA70B1">
      <w:pPr>
        <w:spacing w:before="120" w:after="120" w:line="240" w:lineRule="auto"/>
        <w:ind w:left="170" w:right="170" w:firstLine="709"/>
        <w:jc w:val="both"/>
        <w:rPr>
          <w:rFonts w:ascii="Times New Roman" w:hAnsi="Times New Roman" w:cs="Times New Roman"/>
          <w:sz w:val="32"/>
          <w:szCs w:val="32"/>
        </w:rPr>
      </w:pPr>
    </w:p>
    <w:p w:rsidR="00213E65" w:rsidRPr="00DA70B1" w:rsidRDefault="00213E65"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eastAsia="Times New Roman" w:hAnsi="Times New Roman" w:cs="Times New Roman"/>
          <w:b/>
          <w:sz w:val="32"/>
          <w:szCs w:val="32"/>
        </w:rPr>
        <w:t>Математика:</w:t>
      </w:r>
      <w:r w:rsidRPr="00DA70B1">
        <w:rPr>
          <w:rFonts w:ascii="Times New Roman" w:eastAsia="Times New Roman" w:hAnsi="Times New Roman" w:cs="Times New Roman"/>
          <w:sz w:val="32"/>
          <w:szCs w:val="32"/>
        </w:rPr>
        <w:t xml:space="preserve"> </w:t>
      </w:r>
      <w:r w:rsidRPr="00DA70B1">
        <w:rPr>
          <w:rFonts w:ascii="Times New Roman" w:hAnsi="Times New Roman" w:cs="Times New Roman"/>
          <w:sz w:val="32"/>
          <w:szCs w:val="32"/>
        </w:rPr>
        <w:t xml:space="preserve">базового уровня достигли </w:t>
      </w:r>
      <w:r w:rsidRPr="00DA70B1">
        <w:rPr>
          <w:rFonts w:ascii="Times New Roman" w:eastAsia="Times New Roman" w:hAnsi="Times New Roman" w:cs="Times New Roman"/>
          <w:sz w:val="32"/>
          <w:szCs w:val="32"/>
        </w:rPr>
        <w:t xml:space="preserve"> 60,68% учащихся, 22,22% учащихся показали повышенный, 2,56% - высокий уровень ( всего 42,01%),</w:t>
      </w:r>
      <w:r w:rsidRPr="00DA70B1">
        <w:rPr>
          <w:rFonts w:ascii="Times New Roman" w:hAnsi="Times New Roman" w:cs="Times New Roman"/>
          <w:sz w:val="32"/>
          <w:szCs w:val="32"/>
        </w:rPr>
        <w:t xml:space="preserve"> </w:t>
      </w:r>
      <w:r w:rsidRPr="00DA70B1">
        <w:rPr>
          <w:rFonts w:ascii="Times New Roman" w:eastAsia="Times New Roman" w:hAnsi="Times New Roman" w:cs="Times New Roman"/>
          <w:sz w:val="32"/>
          <w:szCs w:val="32"/>
        </w:rPr>
        <w:t>14,53% показали пониженный уровень.</w:t>
      </w:r>
    </w:p>
    <w:p w:rsidR="00213E65" w:rsidRPr="00DA70B1" w:rsidRDefault="00213E65"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i/>
          <w:iCs/>
          <w:sz w:val="32"/>
          <w:szCs w:val="32"/>
        </w:rPr>
        <w:t xml:space="preserve">Достижение высокого уровня означает, что ученик </w:t>
      </w:r>
      <w:r w:rsidRPr="00DA70B1">
        <w:rPr>
          <w:rFonts w:ascii="Times New Roman" w:hAnsi="Times New Roman" w:cs="Times New Roman"/>
          <w:sz w:val="32"/>
          <w:szCs w:val="32"/>
        </w:rPr>
        <w:t>овладел практически всеми проверяемыми умениями, при этом он умеет анализировать условия задания, выделяя из них существенные, преодолевать стереотип в выполнении заданий, оценивать ход выполнения задания, сопоставлять полученное с условиями, удерживать несколько условий одновременно.</w:t>
      </w:r>
    </w:p>
    <w:p w:rsidR="00213E65" w:rsidRPr="00DA70B1" w:rsidRDefault="00213E65"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i/>
          <w:iCs/>
          <w:sz w:val="32"/>
          <w:szCs w:val="32"/>
        </w:rPr>
        <w:t xml:space="preserve">Достижение повышенного уровня означает, что ученик </w:t>
      </w:r>
      <w:r w:rsidRPr="00DA70B1">
        <w:rPr>
          <w:rFonts w:ascii="Times New Roman" w:hAnsi="Times New Roman" w:cs="Times New Roman"/>
          <w:sz w:val="32"/>
          <w:szCs w:val="32"/>
        </w:rPr>
        <w:t>в целом освоил предмет на уровне осознанного владения учебными действиями, то есть при решении учебных задач он ориентируется не на внешнюю форму, стандартный алгоритм, а на существенные признаки, основания предметного действия, но у него есть трудности в удержании нескольких условий при решении задания и сопоставлении в таких случаях найденного ответа с требуемым.</w:t>
      </w:r>
    </w:p>
    <w:p w:rsidR="00213E65" w:rsidRPr="00DA70B1" w:rsidRDefault="00213E65"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i/>
          <w:iCs/>
          <w:sz w:val="32"/>
          <w:szCs w:val="32"/>
        </w:rPr>
        <w:t xml:space="preserve">Ученики, продемонстрировавшие пониженный уровень достижений, </w:t>
      </w:r>
      <w:r w:rsidRPr="00DA70B1">
        <w:rPr>
          <w:rFonts w:ascii="Times New Roman" w:hAnsi="Times New Roman" w:cs="Times New Roman"/>
          <w:sz w:val="32"/>
          <w:szCs w:val="32"/>
        </w:rPr>
        <w:t>успешны в выполнении части наиболее привычных учебных операций. В сравнении с учениками, показавшими базовый уровень достижений, у них существенно больше проблем в понимании текстовых задач и в целом текстов заданий.</w:t>
      </w:r>
    </w:p>
    <w:p w:rsidR="00213E65" w:rsidRPr="00DA70B1" w:rsidRDefault="00213E65"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i/>
          <w:iCs/>
          <w:sz w:val="32"/>
          <w:szCs w:val="32"/>
        </w:rPr>
        <w:lastRenderedPageBreak/>
        <w:t xml:space="preserve">Недостаточный уровень достижений свидетельствует о </w:t>
      </w:r>
      <w:r w:rsidRPr="00DA70B1">
        <w:rPr>
          <w:rFonts w:ascii="Times New Roman" w:hAnsi="Times New Roman" w:cs="Times New Roman"/>
          <w:sz w:val="32"/>
          <w:szCs w:val="32"/>
        </w:rPr>
        <w:t xml:space="preserve">наличии только фрагментарных знаний по нескольким темам курса начальной школы. У этих детей снижен интерес к предмету, они с трудом осваивают предметные и метапредметные учебные действия и затрудняются в их использовании даже в типовых учебных ситуациях. </w:t>
      </w:r>
    </w:p>
    <w:p w:rsidR="00213E65" w:rsidRPr="00DA70B1" w:rsidRDefault="00213E65" w:rsidP="00DA70B1">
      <w:pPr>
        <w:spacing w:before="120" w:after="120" w:line="240" w:lineRule="auto"/>
        <w:ind w:left="170" w:right="170" w:firstLine="709"/>
        <w:jc w:val="both"/>
        <w:rPr>
          <w:rFonts w:ascii="Times New Roman" w:eastAsia="Times New Roman" w:hAnsi="Times New Roman" w:cs="Times New Roman"/>
          <w:sz w:val="32"/>
          <w:szCs w:val="32"/>
        </w:rPr>
      </w:pPr>
      <w:r w:rsidRPr="00DA70B1">
        <w:rPr>
          <w:rFonts w:ascii="Times New Roman" w:eastAsia="Times New Roman" w:hAnsi="Times New Roman" w:cs="Times New Roman"/>
          <w:b/>
          <w:sz w:val="32"/>
          <w:szCs w:val="32"/>
        </w:rPr>
        <w:t xml:space="preserve">Читательская грамотность: </w:t>
      </w:r>
      <w:r w:rsidRPr="00DA70B1">
        <w:rPr>
          <w:rFonts w:ascii="Times New Roman" w:hAnsi="Times New Roman" w:cs="Times New Roman"/>
          <w:sz w:val="32"/>
          <w:szCs w:val="32"/>
        </w:rPr>
        <w:t xml:space="preserve">базового уровня достигли </w:t>
      </w:r>
      <w:r w:rsidRPr="00DA70B1">
        <w:rPr>
          <w:rFonts w:ascii="Times New Roman" w:eastAsia="Times New Roman" w:hAnsi="Times New Roman" w:cs="Times New Roman"/>
          <w:sz w:val="32"/>
          <w:szCs w:val="32"/>
        </w:rPr>
        <w:t xml:space="preserve"> 63,56% учащихся, 23,73% учащихся показали повышенный, 11,02% показали пониженный уровень, 1,69% - недостаточный.</w:t>
      </w:r>
    </w:p>
    <w:p w:rsidR="00213E65" w:rsidRPr="00DA70B1" w:rsidRDefault="00213E65"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 xml:space="preserve">Учащиеся, </w:t>
      </w:r>
      <w:r w:rsidRPr="00DA70B1">
        <w:rPr>
          <w:rFonts w:ascii="Times New Roman" w:hAnsi="Times New Roman" w:cs="Times New Roman"/>
          <w:b/>
          <w:bCs/>
          <w:sz w:val="32"/>
          <w:szCs w:val="32"/>
        </w:rPr>
        <w:t>не достигшие базового уровня</w:t>
      </w:r>
      <w:r w:rsidRPr="00DA70B1">
        <w:rPr>
          <w:rFonts w:ascii="Times New Roman" w:hAnsi="Times New Roman" w:cs="Times New Roman"/>
          <w:sz w:val="32"/>
          <w:szCs w:val="32"/>
        </w:rPr>
        <w:t xml:space="preserve"> нуждаются в индивидуальной поддержке и коррекционной работе в основной школе с привлечением психологов, возможно, логопедов и дефектологов; участники ИКР4 </w:t>
      </w:r>
      <w:r w:rsidRPr="00DA70B1">
        <w:rPr>
          <w:rFonts w:ascii="Times New Roman" w:hAnsi="Times New Roman" w:cs="Times New Roman"/>
          <w:b/>
          <w:bCs/>
          <w:sz w:val="32"/>
          <w:szCs w:val="32"/>
        </w:rPr>
        <w:t xml:space="preserve">показавшие только базовый уровень </w:t>
      </w:r>
      <w:r w:rsidRPr="00DA70B1">
        <w:rPr>
          <w:rFonts w:ascii="Times New Roman" w:hAnsi="Times New Roman" w:cs="Times New Roman"/>
          <w:sz w:val="32"/>
          <w:szCs w:val="32"/>
        </w:rPr>
        <w:t xml:space="preserve">хорошо ориентируются в тексте, могут находить и извлекать необходимые сведения, факты, могут выстраивать простые связи между ними, но не могут использовать информацию из текста в других ситуациях, не могут самостоятельно сформулировать свои рассуждения. В основной школе самостоятельно они смогут читать только адаптированные учебные тексты. Им нужна помощь в уточнении своего понимания, уяснении неявных связей между фактами из текста, в приобретении опыта применения информации из текста в новых ситуациях. </w:t>
      </w:r>
    </w:p>
    <w:p w:rsidR="00213E65" w:rsidRPr="00DA70B1" w:rsidRDefault="00213E65"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b/>
          <w:bCs/>
          <w:sz w:val="32"/>
          <w:szCs w:val="32"/>
        </w:rPr>
        <w:t xml:space="preserve">Учащиеся, достигшие повышенного уровня </w:t>
      </w:r>
      <w:r w:rsidRPr="00DA70B1">
        <w:rPr>
          <w:rFonts w:ascii="Times New Roman" w:hAnsi="Times New Roman" w:cs="Times New Roman"/>
          <w:sz w:val="32"/>
          <w:szCs w:val="32"/>
        </w:rPr>
        <w:t xml:space="preserve">умеют вычитывать из текста явную и неявную информацию, связывать ее, делая достаточно сложные выводы и обобщения, устанавливать отдельные связи с ситуациями, которые не описаны в тексте. Они готовы к тому, чтобы в основной школе использовать тексты для обучения, для расширения своего личного опыта и знаний. </w:t>
      </w:r>
    </w:p>
    <w:p w:rsidR="00213E65" w:rsidRPr="00DA70B1" w:rsidRDefault="00213E65" w:rsidP="00DA70B1">
      <w:pPr>
        <w:spacing w:before="120" w:after="120" w:line="240" w:lineRule="auto"/>
        <w:ind w:left="170" w:right="170" w:firstLine="709"/>
        <w:jc w:val="both"/>
        <w:rPr>
          <w:rFonts w:ascii="Times New Roman" w:hAnsi="Times New Roman" w:cs="Times New Roman"/>
          <w:sz w:val="32"/>
          <w:szCs w:val="32"/>
        </w:rPr>
      </w:pPr>
    </w:p>
    <w:p w:rsidR="00213E65" w:rsidRPr="00DA70B1" w:rsidRDefault="00213E65"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b/>
          <w:sz w:val="32"/>
          <w:szCs w:val="32"/>
        </w:rPr>
        <w:t xml:space="preserve">Групповой проект: </w:t>
      </w:r>
      <w:r w:rsidRPr="00DA70B1">
        <w:rPr>
          <w:rFonts w:ascii="Times New Roman" w:hAnsi="Times New Roman" w:cs="Times New Roman"/>
          <w:sz w:val="32"/>
          <w:szCs w:val="32"/>
        </w:rPr>
        <w:t xml:space="preserve">Оценка сформированности метапредметных действий – прежде всего регулятивных – требует организации непосредственного наблюдения за действиями детей в процессе их деятельности. Поэтому в качестве адекватной формы их оценки было предложено проведение </w:t>
      </w:r>
      <w:r w:rsidRPr="00DA70B1">
        <w:rPr>
          <w:rFonts w:ascii="Times New Roman" w:hAnsi="Times New Roman" w:cs="Times New Roman"/>
          <w:b/>
          <w:bCs/>
          <w:i/>
          <w:iCs/>
          <w:sz w:val="32"/>
          <w:szCs w:val="32"/>
        </w:rPr>
        <w:t>группового проекта</w:t>
      </w:r>
      <w:r w:rsidRPr="00DA70B1">
        <w:rPr>
          <w:rFonts w:ascii="Times New Roman" w:hAnsi="Times New Roman" w:cs="Times New Roman"/>
          <w:sz w:val="32"/>
          <w:szCs w:val="32"/>
        </w:rPr>
        <w:t xml:space="preserve">. Такая форма позволяет оценить всю группу регулятивных действий, группу коммуникативных умений, связанных с особенностями взаимодействия при решении общей задачи, отдельные познавательные действия – прежде всего навыки работы с информацией, а также умения использовать устройства и средства ИКТ с целью решения познавательной и/или коммуникационной задачи. </w:t>
      </w:r>
    </w:p>
    <w:p w:rsidR="00213E65" w:rsidRPr="00DA70B1" w:rsidRDefault="00213E65"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lastRenderedPageBreak/>
        <w:t xml:space="preserve">В рамках итоговых контрольных работ использовались </w:t>
      </w:r>
      <w:r w:rsidRPr="00DA70B1">
        <w:rPr>
          <w:rFonts w:ascii="Times New Roman" w:hAnsi="Times New Roman" w:cs="Times New Roman"/>
          <w:i/>
          <w:iCs/>
          <w:sz w:val="32"/>
          <w:szCs w:val="32"/>
        </w:rPr>
        <w:t xml:space="preserve">два </w:t>
      </w:r>
      <w:r w:rsidRPr="00DA70B1">
        <w:rPr>
          <w:rFonts w:ascii="Times New Roman" w:hAnsi="Times New Roman" w:cs="Times New Roman"/>
          <w:sz w:val="32"/>
          <w:szCs w:val="32"/>
        </w:rPr>
        <w:t>типа групповых проектов: конструкторский и социальный. Практически все учащиеся  района выполняли конструкторский проект.</w:t>
      </w:r>
    </w:p>
    <w:p w:rsidR="00213E65" w:rsidRPr="00DA70B1" w:rsidRDefault="00213E65"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 xml:space="preserve">Проект предполагал оценку сформированности основных </w:t>
      </w:r>
      <w:r w:rsidRPr="00DA70B1">
        <w:rPr>
          <w:rFonts w:ascii="Times New Roman" w:hAnsi="Times New Roman" w:cs="Times New Roman"/>
          <w:i/>
          <w:iCs/>
          <w:sz w:val="32"/>
          <w:szCs w:val="32"/>
        </w:rPr>
        <w:t xml:space="preserve">регулятивных и коммуникативных действий. </w:t>
      </w:r>
      <w:r w:rsidRPr="00DA70B1">
        <w:rPr>
          <w:rFonts w:ascii="Times New Roman" w:hAnsi="Times New Roman" w:cs="Times New Roman"/>
          <w:sz w:val="32"/>
          <w:szCs w:val="32"/>
        </w:rPr>
        <w:t xml:space="preserve">Оценка этих элементов велась на основе </w:t>
      </w:r>
      <w:r w:rsidRPr="00DA70B1">
        <w:rPr>
          <w:rFonts w:ascii="Times New Roman" w:hAnsi="Times New Roman" w:cs="Times New Roman"/>
          <w:b/>
          <w:bCs/>
          <w:i/>
          <w:iCs/>
          <w:sz w:val="32"/>
          <w:szCs w:val="32"/>
        </w:rPr>
        <w:t>карты наблюдений</w:t>
      </w:r>
      <w:r w:rsidRPr="00DA70B1">
        <w:rPr>
          <w:rFonts w:ascii="Times New Roman" w:hAnsi="Times New Roman" w:cs="Times New Roman"/>
          <w:sz w:val="32"/>
          <w:szCs w:val="32"/>
        </w:rPr>
        <w:t xml:space="preserve">, которая заполнялась непосредственно в ходе наблюдений за работой группы. </w:t>
      </w:r>
    </w:p>
    <w:p w:rsidR="00213E65" w:rsidRPr="00DA70B1" w:rsidRDefault="00213E65"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 xml:space="preserve"> Основные результаты</w:t>
      </w:r>
    </w:p>
    <w:p w:rsidR="00213E65" w:rsidRPr="00DA70B1" w:rsidRDefault="00213E65"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 xml:space="preserve">В целом </w:t>
      </w:r>
      <w:r w:rsidRPr="00DA70B1">
        <w:rPr>
          <w:rFonts w:ascii="Times New Roman" w:hAnsi="Times New Roman" w:cs="Times New Roman"/>
          <w:b/>
          <w:bCs/>
          <w:sz w:val="32"/>
          <w:szCs w:val="32"/>
        </w:rPr>
        <w:t>базового уровня сформированности метапредметных действий достигли почти 95% учеников</w:t>
      </w:r>
      <w:r w:rsidRPr="00DA70B1">
        <w:rPr>
          <w:rFonts w:ascii="Times New Roman" w:hAnsi="Times New Roman" w:cs="Times New Roman"/>
          <w:sz w:val="32"/>
          <w:szCs w:val="32"/>
        </w:rPr>
        <w:t xml:space="preserve">. Это дети, которые могут организовывать свою деятельность и взаимодействовать с другими. </w:t>
      </w:r>
    </w:p>
    <w:p w:rsidR="00213E65" w:rsidRPr="00DA70B1" w:rsidRDefault="00213E65"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b/>
          <w:bCs/>
          <w:sz w:val="32"/>
          <w:szCs w:val="32"/>
        </w:rPr>
        <w:t xml:space="preserve">47% учащихся </w:t>
      </w:r>
      <w:r w:rsidRPr="00DA70B1">
        <w:rPr>
          <w:rFonts w:ascii="Times New Roman" w:hAnsi="Times New Roman" w:cs="Times New Roman"/>
          <w:sz w:val="32"/>
          <w:szCs w:val="32"/>
        </w:rPr>
        <w:t xml:space="preserve">демонстрируют способность работать не только на базовом, но и </w:t>
      </w:r>
      <w:r w:rsidRPr="00DA70B1">
        <w:rPr>
          <w:rFonts w:ascii="Times New Roman" w:hAnsi="Times New Roman" w:cs="Times New Roman"/>
          <w:b/>
          <w:bCs/>
          <w:sz w:val="32"/>
          <w:szCs w:val="32"/>
        </w:rPr>
        <w:t xml:space="preserve">на повышенном уровне. </w:t>
      </w:r>
      <w:r w:rsidRPr="00DA70B1">
        <w:rPr>
          <w:rFonts w:ascii="Times New Roman" w:hAnsi="Times New Roman" w:cs="Times New Roman"/>
          <w:sz w:val="32"/>
          <w:szCs w:val="32"/>
        </w:rPr>
        <w:t xml:space="preserve">Они способны организовать не только свою работу, но и работу группы. </w:t>
      </w:r>
    </w:p>
    <w:p w:rsidR="00213E65" w:rsidRPr="00DA70B1" w:rsidRDefault="00213E65"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b/>
          <w:bCs/>
          <w:sz w:val="32"/>
          <w:szCs w:val="32"/>
        </w:rPr>
        <w:t>5,13% учеников не достигли базового уровня</w:t>
      </w:r>
      <w:r w:rsidRPr="00DA70B1">
        <w:rPr>
          <w:rFonts w:ascii="Times New Roman" w:hAnsi="Times New Roman" w:cs="Times New Roman"/>
          <w:sz w:val="32"/>
          <w:szCs w:val="32"/>
        </w:rPr>
        <w:t>. Им трудно взаимодействовать с другими учениками, трудно организовать собственную деятельность.</w:t>
      </w:r>
    </w:p>
    <w:p w:rsidR="00213E65" w:rsidRPr="00DA70B1" w:rsidRDefault="00213E65"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К результатам выполнения группового проекта необходимо относится критически, так как эксперты школ, оценивавшие работу групп обладали недостаточной квалификацией.</w:t>
      </w:r>
    </w:p>
    <w:p w:rsidR="00213E65" w:rsidRPr="00DA70B1" w:rsidRDefault="00213E65"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eastAsia="Times New Roman" w:hAnsi="Times New Roman" w:cs="Times New Roman"/>
          <w:b/>
          <w:sz w:val="32"/>
          <w:szCs w:val="32"/>
        </w:rPr>
        <w:t>Выводы:</w:t>
      </w:r>
      <w:r w:rsidRPr="00DA70B1">
        <w:rPr>
          <w:rFonts w:ascii="Times New Roman" w:eastAsia="Times New Roman" w:hAnsi="Times New Roman" w:cs="Times New Roman"/>
          <w:sz w:val="32"/>
          <w:szCs w:val="32"/>
        </w:rPr>
        <w:t xml:space="preserve"> Это означает, что от 85%  до 88% учащихся готовы продолжать обучение в основной школе; от 25% до 42% –  </w:t>
      </w:r>
      <w:r w:rsidRPr="00DA70B1">
        <w:rPr>
          <w:rFonts w:ascii="Times New Roman" w:hAnsi="Times New Roman" w:cs="Times New Roman"/>
          <w:sz w:val="32"/>
          <w:szCs w:val="32"/>
        </w:rPr>
        <w:t>умеют получать новые знания, преобразовывать их, применять полученные знания и умения, в том числе в ситуациях, отличающихся от учебных. В то же время от 11% до 14% учащихся не достигли базового уровня по математике и русскому языку (соответствует результатам пилотных школ края - анализ ЦОКО 2014 год), по чтению результаты хуже, чем в пилотных школах, но это  связано с различными социальными условиями.</w:t>
      </w:r>
    </w:p>
    <w:p w:rsidR="00213E65" w:rsidRPr="00DA70B1" w:rsidRDefault="00213E65"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w:t>
      </w:r>
    </w:p>
    <w:p w:rsidR="0006283E" w:rsidRPr="00DA70B1" w:rsidRDefault="009421AB"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СЛАЙД (диаграмма)</w:t>
      </w:r>
    </w:p>
    <w:p w:rsidR="00871E87" w:rsidRPr="00DA70B1" w:rsidRDefault="00871E87" w:rsidP="00DA70B1">
      <w:pPr>
        <w:suppressAutoHyphens/>
        <w:spacing w:before="120" w:after="120" w:line="240" w:lineRule="auto"/>
        <w:ind w:left="170" w:right="170" w:firstLine="709"/>
        <w:jc w:val="both"/>
        <w:rPr>
          <w:rFonts w:ascii="Times New Roman" w:hAnsi="Times New Roman" w:cs="Times New Roman"/>
          <w:bCs/>
          <w:sz w:val="32"/>
          <w:szCs w:val="32"/>
          <w:highlight w:val="yellow"/>
        </w:rPr>
      </w:pPr>
      <w:r w:rsidRPr="00DA70B1">
        <w:rPr>
          <w:rFonts w:ascii="Times New Roman" w:hAnsi="Times New Roman" w:cs="Times New Roman"/>
          <w:bCs/>
          <w:sz w:val="32"/>
          <w:szCs w:val="32"/>
          <w:highlight w:val="yellow"/>
        </w:rPr>
        <w:t>Одним из важных направлений деятельности для нас остается работа по обеспечению образовательных организаций педагогическими кадрами.</w:t>
      </w:r>
    </w:p>
    <w:p w:rsidR="00871E87" w:rsidRPr="00DA70B1" w:rsidRDefault="00871E87" w:rsidP="00DA70B1">
      <w:pPr>
        <w:suppressAutoHyphens/>
        <w:spacing w:before="120" w:after="120" w:line="240" w:lineRule="auto"/>
        <w:ind w:left="170" w:right="170" w:firstLine="709"/>
        <w:jc w:val="both"/>
        <w:rPr>
          <w:rFonts w:ascii="Times New Roman" w:hAnsi="Times New Roman" w:cs="Times New Roman"/>
          <w:bCs/>
          <w:sz w:val="32"/>
          <w:szCs w:val="32"/>
          <w:highlight w:val="yellow"/>
        </w:rPr>
      </w:pPr>
      <w:r w:rsidRPr="00DA70B1">
        <w:rPr>
          <w:rFonts w:ascii="Times New Roman" w:hAnsi="Times New Roman" w:cs="Times New Roman"/>
          <w:bCs/>
          <w:sz w:val="32"/>
          <w:szCs w:val="32"/>
          <w:highlight w:val="yellow"/>
        </w:rPr>
        <w:lastRenderedPageBreak/>
        <w:t>В 2014 году завершены денежные выплаты молодым педагогам, победителям конкурсов 2011, 2012 годов на замещение вакансий учителей в сельских школах края.</w:t>
      </w:r>
    </w:p>
    <w:p w:rsidR="00871E87" w:rsidRPr="00DA70B1" w:rsidRDefault="00871E87" w:rsidP="00DA70B1">
      <w:pPr>
        <w:suppressAutoHyphens/>
        <w:spacing w:before="120" w:after="120" w:line="240" w:lineRule="auto"/>
        <w:ind w:left="170" w:right="170" w:firstLine="709"/>
        <w:jc w:val="both"/>
        <w:rPr>
          <w:rFonts w:ascii="Times New Roman" w:hAnsi="Times New Roman" w:cs="Times New Roman"/>
          <w:bCs/>
          <w:sz w:val="32"/>
          <w:szCs w:val="32"/>
        </w:rPr>
      </w:pPr>
      <w:r w:rsidRPr="00DA70B1">
        <w:rPr>
          <w:rFonts w:ascii="Times New Roman" w:hAnsi="Times New Roman" w:cs="Times New Roman"/>
          <w:bCs/>
          <w:sz w:val="32"/>
          <w:szCs w:val="32"/>
          <w:highlight w:val="yellow"/>
        </w:rPr>
        <w:t>По итогам реализации данных мероприятий сокращено 7 вакансий (математика, химия, русский язык, начальные классы, история, биология и география) в 5 школах района (Вороковская СОШ, Талажанская ООШ, Рождественская СОШ, Отношинская СОШ, Мокрушинская СОШ), что снизило долю существующих вакансий не только в данных образовательных учреждениях, но и в соседних, так как некоторые молодые специалисты совмещали работу, в том числе по наиболее востребованным специальностям.</w:t>
      </w:r>
    </w:p>
    <w:p w:rsidR="00871E87" w:rsidRPr="00DA70B1" w:rsidRDefault="00871E87" w:rsidP="00DA70B1">
      <w:pPr>
        <w:suppressAutoHyphens/>
        <w:spacing w:before="120" w:after="120" w:line="240" w:lineRule="auto"/>
        <w:ind w:left="170" w:right="170" w:firstLine="709"/>
        <w:jc w:val="both"/>
        <w:rPr>
          <w:rFonts w:ascii="Times New Roman" w:hAnsi="Times New Roman" w:cs="Times New Roman"/>
          <w:bCs/>
          <w:sz w:val="32"/>
          <w:szCs w:val="32"/>
        </w:rPr>
      </w:pPr>
      <w:r w:rsidRPr="00DA70B1">
        <w:rPr>
          <w:rFonts w:ascii="Times New Roman" w:hAnsi="Times New Roman" w:cs="Times New Roman"/>
          <w:bCs/>
          <w:sz w:val="32"/>
          <w:szCs w:val="32"/>
        </w:rPr>
        <w:t>В 2015 году в рамках реализации проекта «Кадры» образовательной политики Красноярского края министерством образования Красноярского края предусмотрена реализация комплекса мероприятий, направленных сокращение вакансий учителей остродефицитных специальностей (английский язык, математика, русского языка и литературы, физики, начальных классов) в образовательных учреждениях Красноярского края посредством привлечения и закрепления молодых педагогов в возрасте до 35 лет, имеющим высшее или среднее профессиональное (педагогическое) образование, заключившим трудовой договор о замещении соответствующей вакансии в сельской школе сроком на 3 года. По итогам конкурсного отбора из средств краевого бюджета предоставляются денежные выплаты в размере 350,0 тыс. руб.</w:t>
      </w:r>
    </w:p>
    <w:p w:rsidR="00871E87" w:rsidRPr="00DA70B1" w:rsidRDefault="00871E87" w:rsidP="00DA70B1">
      <w:pPr>
        <w:suppressAutoHyphens/>
        <w:spacing w:before="120" w:after="120" w:line="240" w:lineRule="auto"/>
        <w:ind w:left="170" w:right="170" w:firstLine="709"/>
        <w:jc w:val="both"/>
        <w:rPr>
          <w:rFonts w:ascii="Times New Roman" w:hAnsi="Times New Roman" w:cs="Times New Roman"/>
          <w:bCs/>
          <w:sz w:val="32"/>
          <w:szCs w:val="32"/>
        </w:rPr>
      </w:pPr>
      <w:r w:rsidRPr="00DA70B1">
        <w:rPr>
          <w:rFonts w:ascii="Times New Roman" w:hAnsi="Times New Roman" w:cs="Times New Roman"/>
          <w:bCs/>
          <w:sz w:val="32"/>
          <w:szCs w:val="32"/>
          <w:highlight w:val="yellow"/>
        </w:rPr>
        <w:t>В рамках данного мероприятия на конкурс от Казачинского района было подано 10 вакансий. По конкурсу было закрыто только 2 вакансии русского языка в Вороковской и Талажанской школах. Предложение  превысило спрос на 80 %. Часть вакансий было закрыто вне конкурса. На сегодняшний день остродефицитными вакансиями остаются: химия – в 3 ОУ(Вороковская, Талажанская, Мокрушинская), математики в 2 ОУ (Дудовская, Мокрушинская), русского языка и литературы в 1 ОУ (Челноковская), английского языка – в 3 ОУ (Галанинская, Казачинская, Дудовская), физики – в 1 ОУ (Мокрушинская). По-прежнему остро стоит вопрос наличия и качества жилья, предоставляемого прибывающим в территории педагогам.</w:t>
      </w:r>
    </w:p>
    <w:p w:rsidR="008A56BE" w:rsidRPr="00DA70B1" w:rsidRDefault="008A56BE" w:rsidP="00DA70B1">
      <w:pPr>
        <w:pStyle w:val="a5"/>
        <w:spacing w:before="120" w:after="120" w:line="240" w:lineRule="auto"/>
        <w:ind w:left="170" w:right="170" w:firstLine="709"/>
        <w:jc w:val="both"/>
        <w:rPr>
          <w:rFonts w:ascii="Times New Roman" w:hAnsi="Times New Roman"/>
          <w:sz w:val="32"/>
          <w:szCs w:val="32"/>
        </w:rPr>
      </w:pPr>
      <w:r w:rsidRPr="00DA70B1">
        <w:rPr>
          <w:rFonts w:ascii="Times New Roman" w:hAnsi="Times New Roman"/>
          <w:sz w:val="32"/>
          <w:szCs w:val="32"/>
        </w:rPr>
        <w:t>С  2015 года увеличилось число выпускников, желающих  получить педагогическое образование.</w:t>
      </w:r>
    </w:p>
    <w:p w:rsidR="008A56BE" w:rsidRPr="00DA70B1" w:rsidRDefault="008A56BE" w:rsidP="00DA70B1">
      <w:pPr>
        <w:pStyle w:val="a5"/>
        <w:spacing w:before="120" w:after="120" w:line="240" w:lineRule="auto"/>
        <w:ind w:left="170" w:right="170" w:firstLine="709"/>
        <w:jc w:val="both"/>
        <w:rPr>
          <w:rFonts w:ascii="Times New Roman" w:hAnsi="Times New Roman"/>
          <w:b/>
          <w:sz w:val="32"/>
          <w:szCs w:val="32"/>
        </w:rPr>
      </w:pPr>
      <w:r w:rsidRPr="00DA70B1">
        <w:rPr>
          <w:rFonts w:ascii="Times New Roman" w:hAnsi="Times New Roman"/>
          <w:sz w:val="32"/>
          <w:szCs w:val="32"/>
        </w:rPr>
        <w:t xml:space="preserve">Администрация Казачинского района и Отдел образования </w:t>
      </w:r>
      <w:r w:rsidRPr="00DA70B1">
        <w:rPr>
          <w:rFonts w:ascii="Times New Roman" w:hAnsi="Times New Roman"/>
          <w:sz w:val="32"/>
          <w:szCs w:val="32"/>
        </w:rPr>
        <w:lastRenderedPageBreak/>
        <w:t>администрации Казачинского района</w:t>
      </w:r>
      <w:r w:rsidRPr="00DA70B1">
        <w:rPr>
          <w:rFonts w:ascii="Times New Roman" w:hAnsi="Times New Roman"/>
          <w:b/>
          <w:sz w:val="32"/>
          <w:szCs w:val="32"/>
        </w:rPr>
        <w:t xml:space="preserve"> в целях</w:t>
      </w:r>
      <w:r w:rsidRPr="00DA70B1">
        <w:rPr>
          <w:rFonts w:ascii="Times New Roman" w:hAnsi="Times New Roman"/>
          <w:sz w:val="32"/>
          <w:szCs w:val="32"/>
        </w:rPr>
        <w:t xml:space="preserve"> решения проблемы обеспеченности педагогическими кадрами образовательные учреждения района в 2014-2015 учебном году провели работу по заключению договоров </w:t>
      </w:r>
      <w:r w:rsidRPr="00DA70B1">
        <w:rPr>
          <w:rFonts w:ascii="Times New Roman" w:hAnsi="Times New Roman"/>
          <w:b/>
          <w:sz w:val="32"/>
          <w:szCs w:val="32"/>
        </w:rPr>
        <w:t>о целевом приёме в педагогические ВУЗы  и учреждения среднего профессионального образования.</w:t>
      </w:r>
    </w:p>
    <w:p w:rsidR="008A56BE" w:rsidRPr="00DA70B1" w:rsidRDefault="008A56BE" w:rsidP="00DA70B1">
      <w:pPr>
        <w:suppressAutoHyphens/>
        <w:spacing w:before="120" w:after="120" w:line="240" w:lineRule="auto"/>
        <w:ind w:right="170"/>
        <w:jc w:val="both"/>
        <w:rPr>
          <w:rFonts w:ascii="Times New Roman" w:hAnsi="Times New Roman" w:cs="Times New Roman"/>
          <w:bCs/>
          <w:sz w:val="32"/>
          <w:szCs w:val="32"/>
        </w:rPr>
      </w:pPr>
    </w:p>
    <w:p w:rsidR="00F65416" w:rsidRPr="00DA70B1" w:rsidRDefault="00F65416" w:rsidP="00DA70B1">
      <w:pPr>
        <w:pStyle w:val="a7"/>
        <w:spacing w:before="120" w:after="120"/>
        <w:ind w:left="170" w:right="170" w:firstLine="709"/>
        <w:jc w:val="both"/>
        <w:rPr>
          <w:rFonts w:ascii="Times New Roman" w:hAnsi="Times New Roman"/>
          <w:sz w:val="32"/>
          <w:szCs w:val="32"/>
          <w:lang w:val="ru-RU"/>
        </w:rPr>
      </w:pPr>
      <w:r w:rsidRPr="00DA70B1">
        <w:rPr>
          <w:rFonts w:ascii="Times New Roman" w:hAnsi="Times New Roman"/>
          <w:sz w:val="32"/>
          <w:szCs w:val="32"/>
          <w:lang w:val="ru-RU"/>
        </w:rPr>
        <w:t>Задачи методической работы в муниципалитете можно сформулировать следующим образом:</w:t>
      </w:r>
    </w:p>
    <w:p w:rsidR="00F65416" w:rsidRPr="00DA70B1" w:rsidRDefault="00F65416" w:rsidP="00DA70B1">
      <w:pPr>
        <w:pStyle w:val="a7"/>
        <w:numPr>
          <w:ilvl w:val="0"/>
          <w:numId w:val="3"/>
        </w:numPr>
        <w:spacing w:before="120" w:after="120"/>
        <w:ind w:left="170" w:right="170" w:firstLine="709"/>
        <w:jc w:val="both"/>
        <w:rPr>
          <w:rFonts w:ascii="Times New Roman" w:hAnsi="Times New Roman"/>
          <w:sz w:val="32"/>
          <w:szCs w:val="32"/>
          <w:lang w:val="ru-RU"/>
        </w:rPr>
      </w:pPr>
      <w:r w:rsidRPr="00DA70B1">
        <w:rPr>
          <w:rFonts w:ascii="Times New Roman" w:hAnsi="Times New Roman"/>
          <w:sz w:val="32"/>
          <w:szCs w:val="32"/>
          <w:lang w:val="ru-RU"/>
        </w:rPr>
        <w:t>повышение уровня теоретической (предметной) и психолого-педагогической подготовки учителей.</w:t>
      </w:r>
    </w:p>
    <w:p w:rsidR="00F65416" w:rsidRPr="00DA70B1" w:rsidRDefault="00F65416" w:rsidP="00DA70B1">
      <w:pPr>
        <w:pStyle w:val="a7"/>
        <w:numPr>
          <w:ilvl w:val="0"/>
          <w:numId w:val="3"/>
        </w:numPr>
        <w:spacing w:before="120" w:after="120"/>
        <w:ind w:left="170" w:right="170" w:firstLine="709"/>
        <w:jc w:val="both"/>
        <w:rPr>
          <w:rFonts w:ascii="Times New Roman" w:hAnsi="Times New Roman"/>
          <w:sz w:val="32"/>
          <w:szCs w:val="32"/>
          <w:lang w:val="ru-RU"/>
        </w:rPr>
      </w:pPr>
      <w:r w:rsidRPr="00DA70B1">
        <w:rPr>
          <w:rFonts w:ascii="Times New Roman" w:hAnsi="Times New Roman"/>
          <w:sz w:val="32"/>
          <w:szCs w:val="32"/>
          <w:lang w:val="ru-RU"/>
        </w:rPr>
        <w:t>организация работы по изучению новых образовательных программ, вариантов учебных планов, изменений в образовательных государственных стандартах.</w:t>
      </w:r>
    </w:p>
    <w:p w:rsidR="00F65416" w:rsidRPr="00DA70B1" w:rsidRDefault="00F65416" w:rsidP="00DA70B1">
      <w:pPr>
        <w:pStyle w:val="a7"/>
        <w:numPr>
          <w:ilvl w:val="0"/>
          <w:numId w:val="3"/>
        </w:numPr>
        <w:spacing w:before="120" w:after="120"/>
        <w:ind w:left="170" w:right="170" w:firstLine="709"/>
        <w:jc w:val="both"/>
        <w:rPr>
          <w:rFonts w:ascii="Times New Roman" w:hAnsi="Times New Roman"/>
          <w:sz w:val="32"/>
          <w:szCs w:val="32"/>
          <w:lang w:val="ru-RU"/>
        </w:rPr>
      </w:pPr>
      <w:r w:rsidRPr="00DA70B1">
        <w:rPr>
          <w:rFonts w:ascii="Times New Roman" w:hAnsi="Times New Roman"/>
          <w:sz w:val="32"/>
          <w:szCs w:val="32"/>
          <w:lang w:val="ru-RU"/>
        </w:rPr>
        <w:t>организация работы по изучению новых нормативных документов, инструктивно-методических материалов.</w:t>
      </w:r>
    </w:p>
    <w:p w:rsidR="00F65416" w:rsidRPr="00DA70B1" w:rsidRDefault="00F65416" w:rsidP="00DA70B1">
      <w:pPr>
        <w:pStyle w:val="a7"/>
        <w:numPr>
          <w:ilvl w:val="0"/>
          <w:numId w:val="3"/>
        </w:numPr>
        <w:spacing w:before="120" w:after="120"/>
        <w:ind w:left="170" w:right="170" w:firstLine="709"/>
        <w:jc w:val="both"/>
        <w:rPr>
          <w:rFonts w:ascii="Times New Roman" w:hAnsi="Times New Roman"/>
          <w:sz w:val="32"/>
          <w:szCs w:val="32"/>
          <w:lang w:val="ru-RU"/>
        </w:rPr>
      </w:pPr>
      <w:r w:rsidRPr="00DA70B1">
        <w:rPr>
          <w:rFonts w:ascii="Times New Roman" w:hAnsi="Times New Roman"/>
          <w:sz w:val="32"/>
          <w:szCs w:val="32"/>
          <w:lang w:val="ru-RU"/>
        </w:rPr>
        <w:t>обогащение новыми педагогическими технологиями, формами и методами обучения и воспитания.</w:t>
      </w:r>
    </w:p>
    <w:p w:rsidR="00E252E1" w:rsidRPr="00DA70B1" w:rsidRDefault="00F65416" w:rsidP="00DA70B1">
      <w:pPr>
        <w:pStyle w:val="a7"/>
        <w:spacing w:before="120" w:after="120"/>
        <w:ind w:left="170" w:right="170" w:firstLine="709"/>
        <w:jc w:val="both"/>
        <w:rPr>
          <w:rFonts w:ascii="Times New Roman" w:hAnsi="Times New Roman"/>
          <w:sz w:val="32"/>
          <w:szCs w:val="32"/>
          <w:lang w:val="ru-RU"/>
        </w:rPr>
      </w:pPr>
      <w:r w:rsidRPr="00DA70B1">
        <w:rPr>
          <w:rFonts w:ascii="Times New Roman" w:hAnsi="Times New Roman"/>
          <w:sz w:val="32"/>
          <w:szCs w:val="32"/>
          <w:lang w:val="ru-RU"/>
        </w:rPr>
        <w:t>Методическая работа осуществлялась по следующим основным направлениям: реализация ФГОС дошкольного и начального общего образования и подготовка к введению ФГО</w:t>
      </w:r>
      <w:r w:rsidR="00E252E1" w:rsidRPr="00DA70B1">
        <w:rPr>
          <w:rFonts w:ascii="Times New Roman" w:hAnsi="Times New Roman"/>
          <w:sz w:val="32"/>
          <w:szCs w:val="32"/>
          <w:lang w:val="ru-RU"/>
        </w:rPr>
        <w:t xml:space="preserve">С основного общего образования, методическое сопровождение подготовки учащихся  9, 11 классов государственной </w:t>
      </w:r>
      <w:r w:rsidRPr="00DA70B1">
        <w:rPr>
          <w:rFonts w:ascii="Times New Roman" w:hAnsi="Times New Roman"/>
          <w:sz w:val="32"/>
          <w:szCs w:val="32"/>
          <w:lang w:val="ru-RU"/>
        </w:rPr>
        <w:t xml:space="preserve"> итоговой аттестации</w:t>
      </w:r>
      <w:r w:rsidR="00E252E1" w:rsidRPr="00DA70B1">
        <w:rPr>
          <w:rFonts w:ascii="Times New Roman" w:hAnsi="Times New Roman"/>
          <w:sz w:val="32"/>
          <w:szCs w:val="32"/>
          <w:lang w:val="ru-RU"/>
        </w:rPr>
        <w:t xml:space="preserve">. </w:t>
      </w:r>
    </w:p>
    <w:p w:rsidR="00F65416" w:rsidRPr="00DA70B1" w:rsidRDefault="00F65416" w:rsidP="00DA70B1">
      <w:pPr>
        <w:pStyle w:val="a7"/>
        <w:spacing w:before="120" w:after="120"/>
        <w:ind w:left="170" w:right="170" w:firstLine="709"/>
        <w:jc w:val="both"/>
        <w:rPr>
          <w:rFonts w:ascii="Times New Roman" w:hAnsi="Times New Roman"/>
          <w:sz w:val="32"/>
          <w:szCs w:val="32"/>
          <w:lang w:val="ru-RU"/>
        </w:rPr>
      </w:pPr>
      <w:r w:rsidRPr="00DA70B1">
        <w:rPr>
          <w:rFonts w:ascii="Times New Roman" w:hAnsi="Times New Roman"/>
          <w:i/>
          <w:sz w:val="32"/>
          <w:szCs w:val="32"/>
          <w:lang w:val="ru-RU"/>
        </w:rPr>
        <w:t>В ходе реализации ФГОС начального образования</w:t>
      </w:r>
      <w:r w:rsidRPr="00DA70B1">
        <w:rPr>
          <w:rFonts w:ascii="Times New Roman" w:hAnsi="Times New Roman"/>
          <w:sz w:val="32"/>
          <w:szCs w:val="32"/>
          <w:lang w:val="ru-RU"/>
        </w:rPr>
        <w:t xml:space="preserve"> основное внимание уделялось формированию новых результатов образования.</w:t>
      </w:r>
    </w:p>
    <w:p w:rsidR="00F65416" w:rsidRPr="00DA70B1" w:rsidRDefault="00F65416" w:rsidP="00DA70B1">
      <w:pPr>
        <w:pStyle w:val="a7"/>
        <w:spacing w:before="120" w:after="120"/>
        <w:ind w:left="170" w:right="170" w:firstLine="709"/>
        <w:jc w:val="both"/>
        <w:rPr>
          <w:rFonts w:ascii="Times New Roman" w:hAnsi="Times New Roman"/>
          <w:sz w:val="32"/>
          <w:szCs w:val="32"/>
          <w:lang w:val="ru-RU"/>
        </w:rPr>
      </w:pPr>
      <w:r w:rsidRPr="00DA70B1">
        <w:rPr>
          <w:rFonts w:ascii="Times New Roman" w:hAnsi="Times New Roman"/>
          <w:sz w:val="32"/>
          <w:szCs w:val="32"/>
          <w:lang w:val="ru-RU"/>
        </w:rPr>
        <w:t>С целью качественной подготовки выпускников начальной школы, в декабре 2013 года была создана  муниципальная команда педагогов, работающая в рамках краевого проекта «Возможности изменения практики педагогов по достижению младшими школьниками  гарантируемых планируемых результатов обучения». В команду вошли опытные учителя начальных классов, методист ММЦ. Работа команды была организована по следующей схеме: участие в семинарах ИПК, осмысление полученной информации, проведение муниципальных семинаров для учителей 3-4 классов, проведение соответствующих семинаров в школах.</w:t>
      </w:r>
    </w:p>
    <w:p w:rsidR="00F65416" w:rsidRPr="00DA70B1" w:rsidRDefault="00F65416" w:rsidP="00DA70B1">
      <w:pPr>
        <w:pStyle w:val="a7"/>
        <w:spacing w:before="120" w:after="120"/>
        <w:ind w:left="170" w:right="170" w:firstLine="709"/>
        <w:jc w:val="both"/>
        <w:rPr>
          <w:rFonts w:ascii="Times New Roman" w:hAnsi="Times New Roman"/>
          <w:b/>
          <w:sz w:val="32"/>
          <w:szCs w:val="32"/>
          <w:lang w:val="ru-RU"/>
        </w:rPr>
      </w:pPr>
      <w:r w:rsidRPr="00DA70B1">
        <w:rPr>
          <w:rFonts w:ascii="Times New Roman" w:hAnsi="Times New Roman"/>
          <w:sz w:val="32"/>
          <w:szCs w:val="32"/>
          <w:lang w:val="ru-RU"/>
        </w:rPr>
        <w:t>В 2014-2015 учебном году были проведены следующие семинары для педагогов начальных  классов и завучей: практико-</w:t>
      </w:r>
      <w:r w:rsidRPr="00DA70B1">
        <w:rPr>
          <w:rFonts w:ascii="Times New Roman" w:hAnsi="Times New Roman"/>
          <w:sz w:val="32"/>
          <w:szCs w:val="32"/>
          <w:lang w:val="ru-RU"/>
        </w:rPr>
        <w:lastRenderedPageBreak/>
        <w:t xml:space="preserve">ориентированный семинар по теме </w:t>
      </w:r>
      <w:r w:rsidRPr="00DA70B1">
        <w:rPr>
          <w:rFonts w:ascii="Times New Roman" w:hAnsi="Times New Roman"/>
          <w:b/>
          <w:sz w:val="32"/>
          <w:szCs w:val="32"/>
          <w:lang w:val="ru-RU"/>
        </w:rPr>
        <w:t xml:space="preserve">«Стартовая и итоговая диагностика учащихся начальных классов», </w:t>
      </w:r>
      <w:r w:rsidRPr="00DA70B1">
        <w:rPr>
          <w:rFonts w:ascii="Times New Roman" w:hAnsi="Times New Roman"/>
          <w:sz w:val="32"/>
          <w:szCs w:val="32"/>
          <w:lang w:val="ru-RU"/>
        </w:rPr>
        <w:t xml:space="preserve">обучающие семинары </w:t>
      </w:r>
      <w:r w:rsidRPr="00DA70B1">
        <w:rPr>
          <w:rFonts w:ascii="Times New Roman" w:hAnsi="Times New Roman"/>
          <w:b/>
          <w:sz w:val="32"/>
          <w:szCs w:val="32"/>
          <w:lang w:val="ru-RU"/>
        </w:rPr>
        <w:t>«Критериальное оценивание младших школьников»,</w:t>
      </w:r>
      <w:r w:rsidRPr="00DA70B1">
        <w:rPr>
          <w:rFonts w:ascii="Times New Roman" w:hAnsi="Times New Roman"/>
          <w:sz w:val="32"/>
          <w:szCs w:val="32"/>
          <w:lang w:val="ru-RU"/>
        </w:rPr>
        <w:t xml:space="preserve"> «</w:t>
      </w:r>
      <w:r w:rsidRPr="00DA70B1">
        <w:rPr>
          <w:rFonts w:ascii="Times New Roman" w:hAnsi="Times New Roman"/>
          <w:b/>
          <w:sz w:val="32"/>
          <w:szCs w:val="32"/>
          <w:lang w:val="ru-RU"/>
        </w:rPr>
        <w:t xml:space="preserve">Особенности организации мониторинга учебных достижений», </w:t>
      </w:r>
      <w:r w:rsidRPr="00DA70B1">
        <w:rPr>
          <w:rFonts w:ascii="Times New Roman" w:hAnsi="Times New Roman"/>
          <w:sz w:val="32"/>
          <w:szCs w:val="32"/>
          <w:lang w:val="ru-RU"/>
        </w:rPr>
        <w:t>«</w:t>
      </w:r>
      <w:r w:rsidRPr="00DA70B1">
        <w:rPr>
          <w:rFonts w:ascii="Times New Roman" w:hAnsi="Times New Roman"/>
          <w:b/>
          <w:sz w:val="32"/>
          <w:szCs w:val="32"/>
          <w:lang w:val="ru-RU"/>
        </w:rPr>
        <w:t xml:space="preserve">Анализ урока с позиции требований ФГОС НОО», «Деятельность заместителя директора по организации внутришкольного контроля. Экспертиза программ», </w:t>
      </w:r>
      <w:r w:rsidRPr="00DA70B1">
        <w:rPr>
          <w:rFonts w:ascii="Times New Roman" w:hAnsi="Times New Roman"/>
          <w:sz w:val="32"/>
          <w:szCs w:val="32"/>
          <w:lang w:val="ru-RU"/>
        </w:rPr>
        <w:t xml:space="preserve">рефлексивный семинар </w:t>
      </w:r>
      <w:r w:rsidRPr="00DA70B1">
        <w:rPr>
          <w:rFonts w:ascii="Times New Roman" w:hAnsi="Times New Roman"/>
          <w:b/>
          <w:sz w:val="32"/>
          <w:szCs w:val="32"/>
          <w:lang w:val="ru-RU"/>
        </w:rPr>
        <w:t xml:space="preserve">«Результаты апробации способов работы с информацией». </w:t>
      </w:r>
    </w:p>
    <w:p w:rsidR="00F65416" w:rsidRPr="00DA70B1" w:rsidRDefault="00F65416" w:rsidP="00DA70B1">
      <w:pPr>
        <w:pStyle w:val="a7"/>
        <w:spacing w:before="120" w:after="120"/>
        <w:ind w:left="170" w:right="170" w:firstLine="709"/>
        <w:jc w:val="both"/>
        <w:rPr>
          <w:rFonts w:ascii="Times New Roman" w:hAnsi="Times New Roman"/>
          <w:sz w:val="32"/>
          <w:szCs w:val="32"/>
          <w:lang w:val="ru-RU"/>
        </w:rPr>
      </w:pPr>
      <w:r w:rsidRPr="00DA70B1">
        <w:rPr>
          <w:rFonts w:ascii="Times New Roman" w:hAnsi="Times New Roman"/>
          <w:sz w:val="32"/>
          <w:szCs w:val="32"/>
          <w:lang w:val="ru-RU"/>
        </w:rPr>
        <w:t>Команда приняла участие в работе</w:t>
      </w:r>
      <w:r w:rsidRPr="00DA70B1">
        <w:rPr>
          <w:rFonts w:ascii="Times New Roman" w:hAnsi="Times New Roman"/>
          <w:b/>
          <w:sz w:val="32"/>
          <w:szCs w:val="32"/>
          <w:lang w:val="ru-RU"/>
        </w:rPr>
        <w:t xml:space="preserve"> </w:t>
      </w:r>
      <w:r w:rsidRPr="00DA70B1">
        <w:rPr>
          <w:rFonts w:ascii="Times New Roman" w:hAnsi="Times New Roman"/>
          <w:sz w:val="32"/>
          <w:szCs w:val="32"/>
          <w:lang w:val="ru-RU"/>
        </w:rPr>
        <w:t>Краевой научно-практической конференции «Образовательные результаты и пути их достижения в рамках нового стандарта». Учитель английского языка МБОУ «Казачинская СОШ»</w:t>
      </w:r>
      <w:r w:rsidRPr="00DA70B1">
        <w:rPr>
          <w:rFonts w:ascii="Times New Roman" w:hAnsi="Times New Roman"/>
          <w:b/>
          <w:sz w:val="32"/>
          <w:szCs w:val="32"/>
          <w:lang w:val="ru-RU"/>
        </w:rPr>
        <w:t xml:space="preserve"> Елистратова Юлия Сергеевна представила на конференции мастер-класс по теме </w:t>
      </w:r>
      <w:r w:rsidRPr="00DA70B1">
        <w:rPr>
          <w:rFonts w:ascii="Times New Roman" w:hAnsi="Times New Roman"/>
          <w:bCs/>
          <w:sz w:val="32"/>
          <w:szCs w:val="32"/>
          <w:lang w:val="ru-RU"/>
        </w:rPr>
        <w:t>«Приемы формирования у учащихся умения классифицировать объекты (на материале английского языка)». В декабре 2014 года учитель Галанинской школы Жвырбля Елена Евгеньевна приняла участие в р</w:t>
      </w:r>
      <w:r w:rsidRPr="00DA70B1">
        <w:rPr>
          <w:rFonts w:ascii="Times New Roman" w:hAnsi="Times New Roman"/>
          <w:sz w:val="32"/>
          <w:szCs w:val="32"/>
          <w:lang w:val="ru-RU"/>
        </w:rPr>
        <w:t>егиональном конкурсе «Изменение практики педагогов пилотных территорий по достижению планируемых результатов» проводимый  кафедрой начального образования Красноярского краевого института повышения квалификации. Ею был разработаны пакеты авторской проектной задачи для 3-го и 4-го классов; работа учителя получила высокую оценку.</w:t>
      </w:r>
    </w:p>
    <w:p w:rsidR="00F65416" w:rsidRPr="00DA70B1" w:rsidRDefault="00F65416" w:rsidP="00DA70B1">
      <w:pPr>
        <w:pStyle w:val="a7"/>
        <w:spacing w:before="120" w:after="120"/>
        <w:ind w:left="170" w:right="170" w:firstLine="709"/>
        <w:jc w:val="both"/>
        <w:rPr>
          <w:rFonts w:ascii="Times New Roman" w:hAnsi="Times New Roman"/>
          <w:sz w:val="32"/>
          <w:szCs w:val="32"/>
          <w:lang w:val="ru-RU"/>
        </w:rPr>
      </w:pPr>
      <w:r w:rsidRPr="00DA70B1">
        <w:rPr>
          <w:rFonts w:ascii="Times New Roman" w:hAnsi="Times New Roman"/>
          <w:bCs/>
          <w:sz w:val="32"/>
          <w:szCs w:val="32"/>
          <w:lang w:val="ru-RU"/>
        </w:rPr>
        <w:t>В ходе работы в проекте:</w:t>
      </w:r>
    </w:p>
    <w:p w:rsidR="00F65416" w:rsidRPr="00DA70B1" w:rsidRDefault="00F65416" w:rsidP="00DA70B1">
      <w:pPr>
        <w:pStyle w:val="a7"/>
        <w:numPr>
          <w:ilvl w:val="0"/>
          <w:numId w:val="4"/>
        </w:numPr>
        <w:spacing w:before="120" w:after="120"/>
        <w:ind w:left="170" w:right="170" w:firstLine="709"/>
        <w:jc w:val="both"/>
        <w:rPr>
          <w:rFonts w:ascii="Times New Roman" w:hAnsi="Times New Roman"/>
          <w:sz w:val="32"/>
          <w:szCs w:val="32"/>
          <w:lang w:val="ru-RU"/>
        </w:rPr>
      </w:pPr>
      <w:r w:rsidRPr="00DA70B1">
        <w:rPr>
          <w:rFonts w:ascii="Times New Roman" w:hAnsi="Times New Roman"/>
          <w:sz w:val="32"/>
          <w:szCs w:val="32"/>
          <w:lang w:val="ru-RU"/>
        </w:rPr>
        <w:t xml:space="preserve">Проведён анализ образовательной практики педагогов с точки зрения выявления основных трудностей (проблем) в достижении планируемых результатов выпускниками начальной школы. </w:t>
      </w:r>
    </w:p>
    <w:p w:rsidR="00F65416" w:rsidRPr="00DA70B1" w:rsidRDefault="00F65416" w:rsidP="00DA70B1">
      <w:pPr>
        <w:pStyle w:val="a7"/>
        <w:numPr>
          <w:ilvl w:val="0"/>
          <w:numId w:val="4"/>
        </w:numPr>
        <w:spacing w:before="120" w:after="120"/>
        <w:ind w:left="170" w:right="170" w:firstLine="709"/>
        <w:jc w:val="both"/>
        <w:rPr>
          <w:rFonts w:ascii="Times New Roman" w:hAnsi="Times New Roman"/>
          <w:sz w:val="32"/>
          <w:szCs w:val="32"/>
          <w:lang w:val="ru-RU"/>
        </w:rPr>
      </w:pPr>
      <w:r w:rsidRPr="00DA70B1">
        <w:rPr>
          <w:rFonts w:ascii="Times New Roman" w:hAnsi="Times New Roman"/>
          <w:sz w:val="32"/>
          <w:szCs w:val="32"/>
          <w:lang w:val="ru-RU"/>
        </w:rPr>
        <w:t xml:space="preserve">Определен механизм ответа на заявленные трудности педагогов, заключающийся в готовности педагогов муниципальной группы оказать методическую поддержку учителям района в достижении гарантированных планируемых результатов. </w:t>
      </w:r>
    </w:p>
    <w:p w:rsidR="00F65416" w:rsidRPr="00DA70B1" w:rsidRDefault="00F65416" w:rsidP="00DA70B1">
      <w:pPr>
        <w:pStyle w:val="a7"/>
        <w:numPr>
          <w:ilvl w:val="0"/>
          <w:numId w:val="4"/>
        </w:numPr>
        <w:spacing w:before="120" w:after="120"/>
        <w:ind w:left="170" w:right="170" w:firstLine="709"/>
        <w:jc w:val="both"/>
        <w:rPr>
          <w:rFonts w:ascii="Times New Roman" w:hAnsi="Times New Roman"/>
          <w:sz w:val="32"/>
          <w:szCs w:val="32"/>
          <w:lang w:val="ru-RU"/>
        </w:rPr>
      </w:pPr>
      <w:r w:rsidRPr="00DA70B1">
        <w:rPr>
          <w:rFonts w:ascii="Times New Roman" w:hAnsi="Times New Roman"/>
          <w:sz w:val="32"/>
          <w:szCs w:val="32"/>
          <w:lang w:val="ru-RU"/>
        </w:rPr>
        <w:t>Созданы условия для передачи участникам проекта способов профессиональной деятельности, направленными на обеспечение возможности достижения предметных и метапредметных результатов младшими школьниками в образовательном процессе:</w:t>
      </w:r>
    </w:p>
    <w:p w:rsidR="00F65416" w:rsidRPr="00DA70B1" w:rsidRDefault="00F65416" w:rsidP="00DA70B1">
      <w:pPr>
        <w:pStyle w:val="a7"/>
        <w:spacing w:before="120" w:after="120"/>
        <w:ind w:left="170" w:right="170" w:firstLine="709"/>
        <w:jc w:val="both"/>
        <w:rPr>
          <w:rFonts w:ascii="Times New Roman" w:hAnsi="Times New Roman"/>
          <w:sz w:val="32"/>
          <w:szCs w:val="32"/>
          <w:lang w:val="ru-RU" w:bidi="ar-SA"/>
        </w:rPr>
      </w:pPr>
      <w:r w:rsidRPr="00DA70B1">
        <w:rPr>
          <w:rFonts w:ascii="Times New Roman" w:hAnsi="Times New Roman"/>
          <w:i/>
          <w:iCs/>
          <w:sz w:val="32"/>
          <w:szCs w:val="32"/>
          <w:lang w:val="ru-RU" w:bidi="ar-SA"/>
        </w:rPr>
        <w:t xml:space="preserve">анализа УМК </w:t>
      </w:r>
      <w:r w:rsidRPr="00DA70B1">
        <w:rPr>
          <w:rFonts w:ascii="Times New Roman" w:hAnsi="Times New Roman"/>
          <w:sz w:val="32"/>
          <w:szCs w:val="32"/>
          <w:lang w:val="ru-RU" w:bidi="ar-SA"/>
        </w:rPr>
        <w:t>с позиции организации мониторинга оценивания промежуточных и итоговых результатов;</w:t>
      </w:r>
    </w:p>
    <w:p w:rsidR="00F65416" w:rsidRPr="00DA70B1" w:rsidRDefault="00F65416" w:rsidP="00DA70B1">
      <w:pPr>
        <w:pStyle w:val="a7"/>
        <w:spacing w:before="120" w:after="120"/>
        <w:ind w:left="170" w:right="170" w:firstLine="709"/>
        <w:jc w:val="both"/>
        <w:rPr>
          <w:rFonts w:ascii="Times New Roman" w:hAnsi="Times New Roman"/>
          <w:sz w:val="32"/>
          <w:szCs w:val="32"/>
          <w:lang w:val="ru-RU" w:bidi="ar-SA"/>
        </w:rPr>
      </w:pPr>
      <w:r w:rsidRPr="00DA70B1">
        <w:rPr>
          <w:rFonts w:ascii="Times New Roman" w:hAnsi="Times New Roman"/>
          <w:sz w:val="32"/>
          <w:szCs w:val="32"/>
          <w:lang w:val="ru-RU" w:bidi="ar-SA"/>
        </w:rPr>
        <w:lastRenderedPageBreak/>
        <w:t xml:space="preserve">- </w:t>
      </w:r>
      <w:r w:rsidRPr="00DA70B1">
        <w:rPr>
          <w:rFonts w:ascii="Times New Roman" w:hAnsi="Times New Roman"/>
          <w:i/>
          <w:iCs/>
          <w:sz w:val="32"/>
          <w:szCs w:val="32"/>
          <w:lang w:val="ru-RU" w:bidi="ar-SA"/>
        </w:rPr>
        <w:t xml:space="preserve">анализа системы заданий </w:t>
      </w:r>
      <w:r w:rsidRPr="00DA70B1">
        <w:rPr>
          <w:rFonts w:ascii="Times New Roman" w:hAnsi="Times New Roman"/>
          <w:sz w:val="32"/>
          <w:szCs w:val="32"/>
          <w:lang w:val="ru-RU" w:bidi="ar-SA"/>
        </w:rPr>
        <w:t>УМК на соответствие с предъявляемыми требованиями  ФГОС НОО;</w:t>
      </w:r>
    </w:p>
    <w:p w:rsidR="00F65416" w:rsidRPr="00DA70B1" w:rsidRDefault="00F65416" w:rsidP="00DA70B1">
      <w:pPr>
        <w:pStyle w:val="a7"/>
        <w:spacing w:before="120" w:after="120"/>
        <w:ind w:left="170" w:right="170" w:firstLine="709"/>
        <w:jc w:val="both"/>
        <w:rPr>
          <w:rFonts w:ascii="Times New Roman" w:hAnsi="Times New Roman"/>
          <w:sz w:val="32"/>
          <w:szCs w:val="32"/>
          <w:lang w:val="ru-RU" w:bidi="ar-SA"/>
        </w:rPr>
      </w:pPr>
      <w:r w:rsidRPr="00DA70B1">
        <w:rPr>
          <w:rFonts w:ascii="Times New Roman" w:hAnsi="Times New Roman"/>
          <w:sz w:val="32"/>
          <w:szCs w:val="32"/>
          <w:lang w:val="ru-RU" w:bidi="ar-SA"/>
        </w:rPr>
        <w:t xml:space="preserve">- </w:t>
      </w:r>
      <w:r w:rsidRPr="00DA70B1">
        <w:rPr>
          <w:rFonts w:ascii="Times New Roman" w:hAnsi="Times New Roman"/>
          <w:i/>
          <w:iCs/>
          <w:sz w:val="32"/>
          <w:szCs w:val="32"/>
          <w:lang w:val="ru-RU" w:bidi="ar-SA"/>
        </w:rPr>
        <w:t>разработки системы заданий</w:t>
      </w:r>
      <w:r w:rsidRPr="00DA70B1">
        <w:rPr>
          <w:rFonts w:ascii="Times New Roman" w:hAnsi="Times New Roman"/>
          <w:sz w:val="32"/>
          <w:szCs w:val="32"/>
          <w:lang w:val="ru-RU" w:bidi="ar-SA"/>
        </w:rPr>
        <w:t>, направленной на достижение  гарантируемых результатов по русскому языку, математике, окружающему миру и смысловому чтению, проектной деятельности младшими школьниками третьего и четвертых классов;</w:t>
      </w:r>
    </w:p>
    <w:p w:rsidR="00F65416" w:rsidRPr="00DA70B1" w:rsidRDefault="00F65416" w:rsidP="00DA70B1">
      <w:pPr>
        <w:pStyle w:val="a7"/>
        <w:spacing w:before="120" w:after="120"/>
        <w:ind w:left="170" w:right="170" w:firstLine="709"/>
        <w:jc w:val="both"/>
        <w:rPr>
          <w:rFonts w:ascii="Times New Roman" w:hAnsi="Times New Roman"/>
          <w:sz w:val="32"/>
          <w:szCs w:val="32"/>
          <w:lang w:val="ru-RU" w:bidi="ar-SA"/>
        </w:rPr>
      </w:pPr>
      <w:r w:rsidRPr="00DA70B1">
        <w:rPr>
          <w:rFonts w:ascii="Times New Roman" w:hAnsi="Times New Roman"/>
          <w:sz w:val="32"/>
          <w:szCs w:val="32"/>
          <w:lang w:val="ru-RU" w:bidi="ar-SA"/>
        </w:rPr>
        <w:t>работы с результатами ККР;</w:t>
      </w:r>
    </w:p>
    <w:p w:rsidR="00F65416" w:rsidRPr="00DA70B1" w:rsidRDefault="00F65416" w:rsidP="00DA70B1">
      <w:pPr>
        <w:pStyle w:val="a7"/>
        <w:spacing w:before="120" w:after="120"/>
        <w:ind w:left="170" w:right="170" w:firstLine="709"/>
        <w:jc w:val="both"/>
        <w:rPr>
          <w:rFonts w:ascii="Times New Roman" w:hAnsi="Times New Roman"/>
          <w:sz w:val="32"/>
          <w:szCs w:val="32"/>
          <w:lang w:val="ru-RU" w:bidi="ar-SA"/>
        </w:rPr>
      </w:pPr>
      <w:r w:rsidRPr="00DA70B1">
        <w:rPr>
          <w:rFonts w:ascii="Times New Roman" w:hAnsi="Times New Roman"/>
          <w:sz w:val="32"/>
          <w:szCs w:val="32"/>
          <w:lang w:val="ru-RU" w:bidi="ar-SA"/>
        </w:rPr>
        <w:t>- экспертизы программ учебных предметов по русскому языку, математике, окружающему миру;</w:t>
      </w:r>
    </w:p>
    <w:p w:rsidR="00F65416" w:rsidRPr="00DA70B1" w:rsidRDefault="00F65416" w:rsidP="00DA70B1">
      <w:pPr>
        <w:pStyle w:val="a7"/>
        <w:spacing w:before="120" w:after="120"/>
        <w:ind w:left="170" w:right="170" w:firstLine="709"/>
        <w:jc w:val="both"/>
        <w:rPr>
          <w:rFonts w:ascii="Times New Roman" w:hAnsi="Times New Roman"/>
          <w:sz w:val="32"/>
          <w:szCs w:val="32"/>
          <w:lang w:val="ru-RU" w:bidi="ar-SA"/>
        </w:rPr>
      </w:pPr>
      <w:r w:rsidRPr="00DA70B1">
        <w:rPr>
          <w:rFonts w:ascii="Times New Roman" w:hAnsi="Times New Roman"/>
          <w:sz w:val="32"/>
          <w:szCs w:val="32"/>
          <w:lang w:val="ru-RU" w:bidi="ar-SA"/>
        </w:rPr>
        <w:t>- экспертизы программ формирования и развития универсальных учебных действий младших школьников;</w:t>
      </w:r>
    </w:p>
    <w:p w:rsidR="00F65416" w:rsidRPr="00DA70B1" w:rsidRDefault="00F65416" w:rsidP="00DA70B1">
      <w:pPr>
        <w:pStyle w:val="a7"/>
        <w:spacing w:before="120" w:after="120"/>
        <w:ind w:left="170" w:right="170" w:firstLine="709"/>
        <w:jc w:val="both"/>
        <w:rPr>
          <w:rFonts w:ascii="Times New Roman" w:hAnsi="Times New Roman"/>
          <w:sz w:val="32"/>
          <w:szCs w:val="32"/>
          <w:lang w:val="ru-RU" w:bidi="ar-SA"/>
        </w:rPr>
      </w:pPr>
      <w:r w:rsidRPr="00DA70B1">
        <w:rPr>
          <w:rFonts w:ascii="Times New Roman" w:hAnsi="Times New Roman"/>
          <w:sz w:val="32"/>
          <w:szCs w:val="32"/>
          <w:lang w:val="ru-RU" w:bidi="ar-SA"/>
        </w:rPr>
        <w:t>- организации мониторинга учебного процесса;</w:t>
      </w:r>
    </w:p>
    <w:p w:rsidR="00F65416" w:rsidRPr="00DA70B1" w:rsidRDefault="00F65416" w:rsidP="00DA70B1">
      <w:pPr>
        <w:pStyle w:val="a7"/>
        <w:spacing w:before="120" w:after="120"/>
        <w:ind w:left="170" w:right="170" w:firstLine="709"/>
        <w:jc w:val="both"/>
        <w:rPr>
          <w:rFonts w:ascii="Times New Roman" w:hAnsi="Times New Roman"/>
          <w:sz w:val="32"/>
          <w:szCs w:val="32"/>
          <w:lang w:val="ru-RU" w:bidi="ar-SA"/>
        </w:rPr>
      </w:pPr>
      <w:r w:rsidRPr="00DA70B1">
        <w:rPr>
          <w:rFonts w:ascii="Times New Roman" w:hAnsi="Times New Roman"/>
          <w:sz w:val="32"/>
          <w:szCs w:val="32"/>
          <w:lang w:val="ru-RU" w:bidi="ar-SA"/>
        </w:rPr>
        <w:t>- организации работы в группе.</w:t>
      </w:r>
    </w:p>
    <w:p w:rsidR="00F65416" w:rsidRPr="00DA70B1" w:rsidRDefault="00F65416" w:rsidP="00DA70B1">
      <w:pPr>
        <w:pStyle w:val="a7"/>
        <w:spacing w:before="120" w:after="120"/>
        <w:ind w:left="170" w:right="170" w:firstLine="709"/>
        <w:jc w:val="both"/>
        <w:rPr>
          <w:rFonts w:ascii="Times New Roman" w:hAnsi="Times New Roman"/>
          <w:sz w:val="32"/>
          <w:szCs w:val="32"/>
          <w:lang w:val="ru-RU"/>
        </w:rPr>
      </w:pPr>
      <w:r w:rsidRPr="00DA70B1">
        <w:rPr>
          <w:rFonts w:ascii="Times New Roman" w:hAnsi="Times New Roman"/>
          <w:sz w:val="32"/>
          <w:szCs w:val="32"/>
          <w:lang w:val="ru-RU"/>
        </w:rPr>
        <w:t xml:space="preserve">Для </w:t>
      </w:r>
      <w:r w:rsidRPr="00DA70B1">
        <w:rPr>
          <w:rFonts w:ascii="Times New Roman" w:hAnsi="Times New Roman"/>
          <w:i/>
          <w:sz w:val="32"/>
          <w:szCs w:val="32"/>
          <w:lang w:val="ru-RU"/>
        </w:rPr>
        <w:t>п</w:t>
      </w:r>
      <w:r w:rsidRPr="00DA70B1">
        <w:rPr>
          <w:rFonts w:ascii="Times New Roman" w:hAnsi="Times New Roman"/>
          <w:b/>
          <w:i/>
          <w:sz w:val="32"/>
          <w:szCs w:val="32"/>
          <w:lang w:val="ru-RU"/>
        </w:rPr>
        <w:t>одготовки  к введению ФГОС основного общего образования</w:t>
      </w:r>
      <w:r w:rsidRPr="00DA70B1">
        <w:rPr>
          <w:rFonts w:ascii="Times New Roman" w:hAnsi="Times New Roman"/>
          <w:sz w:val="32"/>
          <w:szCs w:val="32"/>
          <w:lang w:val="ru-RU"/>
        </w:rPr>
        <w:t xml:space="preserve"> были проведены</w:t>
      </w:r>
    </w:p>
    <w:p w:rsidR="00F65416" w:rsidRPr="00DA70B1" w:rsidRDefault="00F65416" w:rsidP="00DA70B1">
      <w:pPr>
        <w:pStyle w:val="a7"/>
        <w:spacing w:before="120" w:after="120"/>
        <w:ind w:left="170" w:right="170" w:firstLine="709"/>
        <w:jc w:val="both"/>
        <w:rPr>
          <w:rFonts w:ascii="Times New Roman" w:hAnsi="Times New Roman"/>
          <w:sz w:val="32"/>
          <w:szCs w:val="32"/>
          <w:lang w:val="ru-RU"/>
        </w:rPr>
      </w:pPr>
      <w:r w:rsidRPr="00DA70B1">
        <w:rPr>
          <w:rFonts w:ascii="Times New Roman" w:hAnsi="Times New Roman"/>
          <w:sz w:val="32"/>
          <w:szCs w:val="32"/>
          <w:lang w:val="ru-RU"/>
        </w:rPr>
        <w:t xml:space="preserve">обучающий семинар для заместителей директора по учебно-воспитательной работе </w:t>
      </w:r>
      <w:r w:rsidRPr="00DA70B1">
        <w:rPr>
          <w:rFonts w:ascii="Times New Roman" w:hAnsi="Times New Roman"/>
          <w:b/>
          <w:sz w:val="32"/>
          <w:szCs w:val="32"/>
          <w:lang w:val="ru-RU"/>
        </w:rPr>
        <w:t xml:space="preserve">«Проектирование деятельности ОУ в условиях ФГОС ООО», </w:t>
      </w:r>
      <w:r w:rsidRPr="00DA70B1">
        <w:rPr>
          <w:rFonts w:ascii="Times New Roman" w:hAnsi="Times New Roman"/>
          <w:sz w:val="32"/>
          <w:szCs w:val="32"/>
          <w:lang w:val="ru-RU"/>
        </w:rPr>
        <w:t xml:space="preserve">информационно-методический семинар </w:t>
      </w:r>
      <w:r w:rsidRPr="00DA70B1">
        <w:rPr>
          <w:rFonts w:ascii="Times New Roman" w:hAnsi="Times New Roman"/>
          <w:b/>
          <w:sz w:val="32"/>
          <w:szCs w:val="32"/>
          <w:lang w:val="ru-RU"/>
        </w:rPr>
        <w:t>«Разработка основной образовательной программы основного общего образования».</w:t>
      </w:r>
      <w:r w:rsidRPr="00DA70B1">
        <w:rPr>
          <w:rFonts w:ascii="Times New Roman" w:hAnsi="Times New Roman"/>
          <w:sz w:val="32"/>
          <w:szCs w:val="32"/>
          <w:lang w:val="ru-RU"/>
        </w:rPr>
        <w:t xml:space="preserve"> На семинарах были рассмотрены следующие вопросы: структура и особенности ФГОС ООО, нормативно-правовая база ФГОС ООО, структура ООП, проведена практическая работа по написанию целевого раздела. В результате слушатели получили возможность привести нормативную базу общеобразовательных организаций в соответствии с ФГОС ООО, создать основную образовательную программу ООО, получили рекомендации для проведения обучающего семинара в школе по ФГОС ООО.</w:t>
      </w:r>
    </w:p>
    <w:p w:rsidR="00F65416" w:rsidRPr="00DA70B1" w:rsidRDefault="00041A2B" w:rsidP="00DA70B1">
      <w:pPr>
        <w:pStyle w:val="a7"/>
        <w:spacing w:before="120" w:after="120"/>
        <w:ind w:left="170" w:right="170" w:firstLine="709"/>
        <w:jc w:val="both"/>
        <w:rPr>
          <w:rFonts w:ascii="Times New Roman" w:hAnsi="Times New Roman"/>
          <w:sz w:val="32"/>
          <w:szCs w:val="32"/>
          <w:lang w:val="ru-RU"/>
        </w:rPr>
      </w:pPr>
      <w:r w:rsidRPr="00DA70B1">
        <w:rPr>
          <w:rFonts w:ascii="Times New Roman" w:hAnsi="Times New Roman"/>
          <w:sz w:val="32"/>
          <w:szCs w:val="32"/>
          <w:lang w:val="ru-RU"/>
        </w:rPr>
        <w:t xml:space="preserve">Оценивая возможности и ресурсы  педагогического сообщества муниципальной системы образования  решать задачи подготовки к введению </w:t>
      </w:r>
      <w:r w:rsidR="008A56BE" w:rsidRPr="00DA70B1">
        <w:rPr>
          <w:rFonts w:ascii="Times New Roman" w:hAnsi="Times New Roman"/>
          <w:sz w:val="32"/>
          <w:szCs w:val="32"/>
          <w:lang w:val="ru-RU"/>
        </w:rPr>
        <w:t xml:space="preserve"> </w:t>
      </w:r>
      <w:r w:rsidRPr="00DA70B1">
        <w:rPr>
          <w:rFonts w:ascii="Times New Roman" w:hAnsi="Times New Roman"/>
          <w:sz w:val="32"/>
          <w:szCs w:val="32"/>
          <w:lang w:val="ru-RU"/>
        </w:rPr>
        <w:t>Профстандарта педагога муниципальная проявила инициативу по вхождению в краевой проект «Региональные и муниципальные модели введения профстандарта»</w:t>
      </w:r>
      <w:r w:rsidR="008A56BE" w:rsidRPr="00DA70B1">
        <w:rPr>
          <w:rFonts w:ascii="Times New Roman" w:hAnsi="Times New Roman"/>
          <w:sz w:val="32"/>
          <w:szCs w:val="32"/>
          <w:lang w:val="ru-RU"/>
        </w:rPr>
        <w:t>.</w:t>
      </w:r>
      <w:r w:rsidRPr="00DA70B1">
        <w:rPr>
          <w:rFonts w:ascii="Times New Roman" w:hAnsi="Times New Roman"/>
          <w:sz w:val="32"/>
          <w:szCs w:val="32"/>
          <w:lang w:val="ru-RU"/>
        </w:rPr>
        <w:t xml:space="preserve"> </w:t>
      </w:r>
      <w:r w:rsidR="008A56BE" w:rsidRPr="00DA70B1">
        <w:rPr>
          <w:rFonts w:ascii="Times New Roman" w:hAnsi="Times New Roman"/>
          <w:sz w:val="32"/>
          <w:szCs w:val="32"/>
          <w:lang w:val="ru-RU"/>
        </w:rPr>
        <w:t xml:space="preserve"> </w:t>
      </w:r>
      <w:r w:rsidR="00F65416" w:rsidRPr="00DA70B1">
        <w:rPr>
          <w:rFonts w:ascii="Times New Roman" w:hAnsi="Times New Roman"/>
          <w:sz w:val="32"/>
          <w:szCs w:val="32"/>
          <w:lang w:val="ru-RU"/>
        </w:rPr>
        <w:t xml:space="preserve"> </w:t>
      </w:r>
      <w:r w:rsidR="008A56BE" w:rsidRPr="00DA70B1">
        <w:rPr>
          <w:rFonts w:ascii="Times New Roman" w:hAnsi="Times New Roman"/>
          <w:sz w:val="32"/>
          <w:szCs w:val="32"/>
          <w:lang w:val="ru-RU"/>
        </w:rPr>
        <w:t>Методической службой была организована работа по</w:t>
      </w:r>
      <w:r w:rsidR="00F65416" w:rsidRPr="00DA70B1">
        <w:rPr>
          <w:rFonts w:ascii="Times New Roman" w:hAnsi="Times New Roman"/>
          <w:sz w:val="32"/>
          <w:szCs w:val="32"/>
          <w:lang w:val="ru-RU"/>
        </w:rPr>
        <w:t xml:space="preserve"> </w:t>
      </w:r>
      <w:r w:rsidR="008A56BE" w:rsidRPr="00DA70B1">
        <w:rPr>
          <w:rFonts w:ascii="Times New Roman" w:hAnsi="Times New Roman"/>
          <w:sz w:val="32"/>
          <w:szCs w:val="32"/>
          <w:lang w:val="ru-RU"/>
        </w:rPr>
        <w:t xml:space="preserve">изучению  Профстандарта педагога:  </w:t>
      </w:r>
      <w:r w:rsidR="00F65416" w:rsidRPr="00DA70B1">
        <w:rPr>
          <w:rFonts w:ascii="Times New Roman" w:hAnsi="Times New Roman"/>
          <w:sz w:val="32"/>
          <w:szCs w:val="32"/>
          <w:lang w:val="ru-RU"/>
        </w:rPr>
        <w:t xml:space="preserve">проведены информационно-методические семинары   </w:t>
      </w:r>
      <w:r w:rsidR="00F65416" w:rsidRPr="00DA70B1">
        <w:rPr>
          <w:rFonts w:ascii="Times New Roman" w:hAnsi="Times New Roman"/>
          <w:b/>
          <w:sz w:val="32"/>
          <w:szCs w:val="32"/>
          <w:lang w:val="ru-RU"/>
        </w:rPr>
        <w:t xml:space="preserve">«Профстандарт педагога (воспитателя): проблемы и пути их решения», </w:t>
      </w:r>
      <w:r w:rsidR="00F65416" w:rsidRPr="00DA70B1">
        <w:rPr>
          <w:rFonts w:ascii="Times New Roman" w:hAnsi="Times New Roman"/>
          <w:sz w:val="32"/>
          <w:szCs w:val="32"/>
          <w:lang w:val="ru-RU"/>
        </w:rPr>
        <w:t xml:space="preserve"> </w:t>
      </w:r>
      <w:r w:rsidR="00F65416" w:rsidRPr="00DA70B1">
        <w:rPr>
          <w:rFonts w:ascii="Times New Roman" w:hAnsi="Times New Roman"/>
          <w:b/>
          <w:sz w:val="32"/>
          <w:szCs w:val="32"/>
          <w:lang w:val="ru-RU"/>
        </w:rPr>
        <w:t>«Профстандарт педагога: аттестация как основание проектирования профессионального развития».</w:t>
      </w:r>
    </w:p>
    <w:p w:rsidR="00F65416" w:rsidRPr="00DA70B1" w:rsidRDefault="00F65416"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lastRenderedPageBreak/>
        <w:t xml:space="preserve">Еще одним направлением методической работы является </w:t>
      </w:r>
      <w:r w:rsidRPr="00DA70B1">
        <w:rPr>
          <w:rFonts w:ascii="Times New Roman" w:hAnsi="Times New Roman" w:cs="Times New Roman"/>
          <w:i/>
          <w:sz w:val="32"/>
          <w:szCs w:val="32"/>
        </w:rPr>
        <w:t>подготовка к итоговой аттестации выпускников 9, 11 классов.</w:t>
      </w:r>
      <w:r w:rsidRPr="00DA70B1">
        <w:rPr>
          <w:rFonts w:ascii="Times New Roman" w:hAnsi="Times New Roman" w:cs="Times New Roman"/>
          <w:sz w:val="32"/>
          <w:szCs w:val="32"/>
        </w:rPr>
        <w:t xml:space="preserve"> В связи с введением итогового сочинения, как условия допуска к  государственной итоговой аттестации по образовательным программам среднего общего образования, были проведены обучающие семинары для учителей русского языка и технических специалистов, на которых рассматривались Рекомендации по организации и проведению итогового сочинения,</w:t>
      </w:r>
      <w:r w:rsidRPr="00DA70B1">
        <w:rPr>
          <w:rFonts w:ascii="Times New Roman" w:hAnsi="Times New Roman" w:cs="Times New Roman"/>
          <w:b/>
          <w:sz w:val="32"/>
          <w:szCs w:val="32"/>
        </w:rPr>
        <w:t xml:space="preserve">  </w:t>
      </w:r>
      <w:r w:rsidRPr="00DA70B1">
        <w:rPr>
          <w:rFonts w:ascii="Times New Roman" w:hAnsi="Times New Roman" w:cs="Times New Roman"/>
          <w:sz w:val="32"/>
          <w:szCs w:val="32"/>
        </w:rPr>
        <w:t>технический регламент проведения итогового сочинения. В результате вся процедура проведения сочинения, обработки и передачи результатов была проведена без нарушений в установленные сроки.</w:t>
      </w:r>
    </w:p>
    <w:p w:rsidR="00B13FA9" w:rsidRPr="00DA70B1" w:rsidRDefault="009F4368" w:rsidP="00DA70B1">
      <w:pPr>
        <w:pStyle w:val="a4"/>
        <w:shd w:val="clear" w:color="auto" w:fill="FFFFFF"/>
        <w:spacing w:before="120" w:beforeAutospacing="0" w:after="120" w:afterAutospacing="0"/>
        <w:ind w:left="170" w:right="170" w:firstLine="709"/>
        <w:jc w:val="both"/>
        <w:rPr>
          <w:sz w:val="32"/>
          <w:szCs w:val="32"/>
        </w:rPr>
      </w:pPr>
      <w:r w:rsidRPr="00DA70B1">
        <w:rPr>
          <w:sz w:val="32"/>
          <w:szCs w:val="32"/>
        </w:rPr>
        <w:t xml:space="preserve">Для профессионального сообщества стало нормой жизни демонстрация достижений педагогической практики, через участие в конкурсах профессионального мастерства. По итогам </w:t>
      </w:r>
      <w:r w:rsidR="00B13FA9" w:rsidRPr="00DA70B1">
        <w:rPr>
          <w:sz w:val="32"/>
          <w:szCs w:val="32"/>
        </w:rPr>
        <w:t xml:space="preserve"> профессионального конкурса </w:t>
      </w:r>
      <w:r w:rsidR="00B13FA9" w:rsidRPr="00DA70B1">
        <w:rPr>
          <w:b/>
          <w:sz w:val="32"/>
          <w:szCs w:val="32"/>
        </w:rPr>
        <w:t xml:space="preserve">«Учитель года Казачинского района-2015»  победителем </w:t>
      </w:r>
      <w:r w:rsidRPr="00DA70B1">
        <w:rPr>
          <w:sz w:val="32"/>
          <w:szCs w:val="32"/>
        </w:rPr>
        <w:t xml:space="preserve">конкурса названа </w:t>
      </w:r>
      <w:r w:rsidR="00B13FA9" w:rsidRPr="00DA70B1">
        <w:rPr>
          <w:sz w:val="32"/>
          <w:szCs w:val="32"/>
        </w:rPr>
        <w:t xml:space="preserve"> Марченко Елена Николаевна - учитель русского языка и литературы  МБОУ Казачинской   СОШ. </w:t>
      </w:r>
    </w:p>
    <w:p w:rsidR="00862447" w:rsidRPr="00DA70B1" w:rsidRDefault="00862447" w:rsidP="00DA70B1">
      <w:pPr>
        <w:spacing w:before="120" w:after="120" w:line="240" w:lineRule="auto"/>
        <w:ind w:left="170" w:right="170" w:firstLine="709"/>
        <w:jc w:val="both"/>
        <w:rPr>
          <w:rFonts w:ascii="Times New Roman" w:eastAsia="Times New Roman" w:hAnsi="Times New Roman" w:cs="Times New Roman"/>
          <w:sz w:val="32"/>
          <w:szCs w:val="32"/>
        </w:rPr>
      </w:pPr>
      <w:r w:rsidRPr="00DA70B1">
        <w:rPr>
          <w:rFonts w:ascii="Times New Roman" w:eastAsia="Times New Roman" w:hAnsi="Times New Roman" w:cs="Times New Roman"/>
          <w:sz w:val="32"/>
          <w:szCs w:val="32"/>
        </w:rPr>
        <w:t>Система дошкольного образования в 2014-2015 учебном году решала задачи, направленные  на подготовку к введению федерального</w:t>
      </w:r>
    </w:p>
    <w:p w:rsidR="00862447" w:rsidRPr="00DA70B1" w:rsidRDefault="00862447" w:rsidP="00DA70B1">
      <w:pPr>
        <w:spacing w:before="120" w:after="120" w:line="240" w:lineRule="auto"/>
        <w:ind w:right="170"/>
        <w:jc w:val="both"/>
        <w:rPr>
          <w:rFonts w:ascii="Times New Roman" w:eastAsia="Times New Roman" w:hAnsi="Times New Roman" w:cs="Times New Roman"/>
          <w:sz w:val="32"/>
          <w:szCs w:val="32"/>
        </w:rPr>
      </w:pPr>
      <w:r w:rsidRPr="00DA70B1">
        <w:rPr>
          <w:rFonts w:ascii="Times New Roman" w:eastAsia="Times New Roman" w:hAnsi="Times New Roman" w:cs="Times New Roman"/>
          <w:sz w:val="32"/>
          <w:szCs w:val="32"/>
        </w:rPr>
        <w:t xml:space="preserve">государственного образовательного стандарта  дошкольного образования. В рамках работы методических объединений осуществлялась деятельность по пересмотру целей и задач профессиональной практики, изменению педагогических подходов и принципов работы с детьми. В контексте введения ФГОС дошкольного образования для педагогов дошкольных учреждений были проведены районные методические семинары: «Федеральный государственный образовательный стандарт дошкольного образования»,  «Развитие инициативы и самостоятельности детей дошкольного возраста», «Дидактические игры как средство организации образовательного процесса в контексте ФГОС».  Муниципальная команда  руководителей, воспитателей и методистов   приняла участие в краевом  двухдневном семинаре-практикуме «Использование игровой технологии  В. В. Воскобовича «Сказочные лабиринты игры» в аспекте реализации ФГОС ». Педагоги дошкольного образования  были включены в обсуждение содержания  Стандарта  и основных направлений образовательной программы «познавательное развитие», «социально-коммуникативное», «физическое  развитие». </w:t>
      </w:r>
    </w:p>
    <w:p w:rsidR="00862447" w:rsidRPr="00DA70B1" w:rsidRDefault="00862447"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eastAsia="Times New Roman" w:hAnsi="Times New Roman" w:cs="Times New Roman"/>
          <w:sz w:val="32"/>
          <w:szCs w:val="32"/>
        </w:rPr>
        <w:lastRenderedPageBreak/>
        <w:t xml:space="preserve">В дошкольных  учреждениях разработаны основные образовательные программы дошкольного образования </w:t>
      </w:r>
      <w:r w:rsidRPr="00DA70B1">
        <w:rPr>
          <w:rFonts w:ascii="Times New Roman" w:hAnsi="Times New Roman" w:cs="Times New Roman"/>
          <w:sz w:val="32"/>
          <w:szCs w:val="32"/>
        </w:rPr>
        <w:t>и локальные нормативные акты, регламентирующие введение ФГОС.  Однако остаются нерешенными проблемы в обеспечении учебно-воспитательного процесса достаточным перечнем методической, детской литературы, дидактическими материалами и пособиями, отвечающие требованиями, предъявляемыми к условиям организации образовательной среды. С целью создания соответствующих условий предметно-пространственной среды, для развития детского творчества, формирования у дошкольников познавательного интереса был организован  круглый стол, на котором   руководители детских садов представили  анализ соответствия требованиями ФГОС ДО имеющихся условий  в группах ДОУ.   В ходе его работы выявлены особенности зонирования в соответствии с возрастом воспитанников и составлен перечень необходимого оборудования в игровых центрах, дана экспертная оценка представленным  проектам  организации группового пространства с учетом гендерного подхода.</w:t>
      </w:r>
    </w:p>
    <w:p w:rsidR="00862447" w:rsidRPr="00DA70B1" w:rsidRDefault="00862447" w:rsidP="00DA70B1">
      <w:pPr>
        <w:spacing w:before="120" w:after="120" w:line="240" w:lineRule="auto"/>
        <w:ind w:left="170" w:right="170" w:firstLine="709"/>
        <w:jc w:val="both"/>
        <w:rPr>
          <w:rFonts w:ascii="Times New Roman" w:hAnsi="Times New Roman" w:cs="Times New Roman"/>
          <w:sz w:val="32"/>
          <w:szCs w:val="32"/>
        </w:rPr>
      </w:pPr>
      <w:r w:rsidRPr="00DA70B1">
        <w:rPr>
          <w:rFonts w:ascii="Times New Roman" w:hAnsi="Times New Roman" w:cs="Times New Roman"/>
          <w:sz w:val="32"/>
          <w:szCs w:val="32"/>
        </w:rPr>
        <w:t>Сохранение  и укрепление здоровья воспитанников, формирование у них гигиенических навыков и развитие двигательной активности, является приоритетным направлением деятельности в системе дошкольного образования в муниципалитете.</w:t>
      </w:r>
    </w:p>
    <w:p w:rsidR="00862447" w:rsidRPr="00DA70B1" w:rsidRDefault="00862447" w:rsidP="00DA70B1">
      <w:pPr>
        <w:spacing w:before="120" w:after="120" w:line="240" w:lineRule="auto"/>
        <w:ind w:left="170" w:right="170" w:firstLine="709"/>
        <w:jc w:val="both"/>
        <w:rPr>
          <w:rFonts w:ascii="Times New Roman" w:eastAsia="Times New Roman" w:hAnsi="Times New Roman" w:cs="Times New Roman"/>
          <w:sz w:val="32"/>
          <w:szCs w:val="32"/>
        </w:rPr>
      </w:pPr>
      <w:r w:rsidRPr="00DA70B1">
        <w:rPr>
          <w:rFonts w:ascii="Times New Roman" w:eastAsia="Times New Roman" w:hAnsi="Times New Roman" w:cs="Times New Roman"/>
          <w:sz w:val="32"/>
          <w:szCs w:val="32"/>
        </w:rPr>
        <w:t xml:space="preserve">В каждом детском саду разработана и успешно применяется модель оздоровления дошкольников, включающая здоровьесберегающие  методики, направленные на профилактику болезней и закаливание детского организма.  Традиционно,  в июне, в день защиты детей, в районе происходит  яркое событие, которое привлекает внимание всего населения  района. Это </w:t>
      </w:r>
      <w:r w:rsidRPr="00DA70B1">
        <w:rPr>
          <w:rFonts w:ascii="Times New Roman" w:hAnsi="Times New Roman" w:cs="Times New Roman"/>
          <w:sz w:val="32"/>
          <w:szCs w:val="32"/>
        </w:rPr>
        <w:t>«Веселые старты» - муниципальные соревнования  среди дошкольных образовательных учреждений</w:t>
      </w:r>
      <w:r w:rsidRPr="00DA70B1">
        <w:rPr>
          <w:rFonts w:ascii="Times New Roman" w:eastAsia="Times New Roman" w:hAnsi="Times New Roman" w:cs="Times New Roman"/>
          <w:sz w:val="32"/>
          <w:szCs w:val="32"/>
        </w:rPr>
        <w:t>.  В этом году   в  соревнованиях приняли участие команды 4 детских садов. Победителями  года стали воспитанники Казачинского д\с№1.</w:t>
      </w:r>
    </w:p>
    <w:p w:rsidR="00862447" w:rsidRPr="00DA70B1" w:rsidRDefault="00862447" w:rsidP="00DA70B1">
      <w:pPr>
        <w:spacing w:before="120" w:after="120" w:line="240" w:lineRule="auto"/>
        <w:ind w:left="170" w:right="170" w:firstLine="709"/>
        <w:jc w:val="both"/>
        <w:rPr>
          <w:rFonts w:ascii="Times New Roman" w:eastAsia="Times New Roman" w:hAnsi="Times New Roman" w:cs="Times New Roman"/>
          <w:sz w:val="32"/>
          <w:szCs w:val="32"/>
        </w:rPr>
      </w:pPr>
      <w:r w:rsidRPr="00DA70B1">
        <w:rPr>
          <w:rFonts w:ascii="Times New Roman" w:eastAsia="Times New Roman" w:hAnsi="Times New Roman" w:cs="Times New Roman"/>
          <w:sz w:val="32"/>
          <w:szCs w:val="32"/>
        </w:rPr>
        <w:t xml:space="preserve"> Выявлению и формированию профессиональных компетентностей  воспитателей, расширению возможностей профессионального роста способствует муниципальный  конкурс педагогических работников дошкольных учреждений  «Педагогический Олимп». В конкурсе 2015 года приняли участие воспитатели из 7 детских садов. Победителем  была признана воспитатель МБДОУ  Галанинский детский сад Ильина Татьяна Александровна. </w:t>
      </w:r>
    </w:p>
    <w:p w:rsidR="00862447" w:rsidRPr="00DA70B1" w:rsidRDefault="00862447" w:rsidP="00DA70B1">
      <w:pPr>
        <w:spacing w:before="120" w:after="120" w:line="240" w:lineRule="auto"/>
        <w:ind w:left="170" w:right="170" w:firstLine="709"/>
        <w:jc w:val="both"/>
        <w:rPr>
          <w:rFonts w:ascii="Times New Roman" w:eastAsia="Times New Roman" w:hAnsi="Times New Roman" w:cs="Times New Roman"/>
          <w:sz w:val="32"/>
          <w:szCs w:val="32"/>
        </w:rPr>
      </w:pPr>
      <w:r w:rsidRPr="00DA70B1">
        <w:rPr>
          <w:rFonts w:ascii="Times New Roman" w:eastAsia="Times New Roman" w:hAnsi="Times New Roman" w:cs="Times New Roman"/>
          <w:sz w:val="32"/>
          <w:szCs w:val="32"/>
        </w:rPr>
        <w:lastRenderedPageBreak/>
        <w:t xml:space="preserve">Одновременно с введением ФГОС дошкольного образования мы продолжаем решать задачу по обеспечению доступности дошкольного образования. За период с 2012по 2013 год в системе дошкольного образования  создано 95 дополнительных мест. </w:t>
      </w:r>
    </w:p>
    <w:p w:rsidR="00862447" w:rsidRPr="00DA70B1" w:rsidRDefault="00862447" w:rsidP="00DA70B1">
      <w:pPr>
        <w:spacing w:before="120" w:after="120" w:line="240" w:lineRule="auto"/>
        <w:ind w:left="170" w:right="170" w:firstLine="709"/>
        <w:jc w:val="both"/>
        <w:rPr>
          <w:rFonts w:ascii="Times New Roman" w:eastAsia="Times New Roman" w:hAnsi="Times New Roman" w:cs="Times New Roman"/>
          <w:sz w:val="32"/>
          <w:szCs w:val="32"/>
        </w:rPr>
      </w:pPr>
      <w:r w:rsidRPr="00DA70B1">
        <w:rPr>
          <w:rFonts w:ascii="Times New Roman" w:eastAsia="Times New Roman" w:hAnsi="Times New Roman" w:cs="Times New Roman"/>
          <w:sz w:val="32"/>
          <w:szCs w:val="32"/>
        </w:rPr>
        <w:t>В 2014году на базе 3 школ отрыты дошкольные группы на 80 мест.</w:t>
      </w:r>
    </w:p>
    <w:p w:rsidR="00862447" w:rsidRPr="00DA70B1" w:rsidRDefault="00862447" w:rsidP="00DA70B1">
      <w:pPr>
        <w:spacing w:before="120" w:after="120" w:line="240" w:lineRule="auto"/>
        <w:ind w:left="170" w:right="170" w:firstLine="709"/>
        <w:jc w:val="both"/>
        <w:rPr>
          <w:rFonts w:ascii="Times New Roman" w:eastAsia="Times New Roman" w:hAnsi="Times New Roman" w:cs="Times New Roman"/>
          <w:sz w:val="32"/>
          <w:szCs w:val="32"/>
        </w:rPr>
      </w:pPr>
      <w:r w:rsidRPr="00DA70B1">
        <w:rPr>
          <w:rFonts w:ascii="Times New Roman" w:eastAsia="Times New Roman" w:hAnsi="Times New Roman" w:cs="Times New Roman"/>
          <w:sz w:val="32"/>
          <w:szCs w:val="32"/>
        </w:rPr>
        <w:t>Проблема ликвидации очередности детей возраста  от 3до 7лет  в селах Галанино и Казачинское полностью будет  решена</w:t>
      </w:r>
      <w:r w:rsidR="000339DD">
        <w:rPr>
          <w:rFonts w:ascii="Times New Roman" w:eastAsia="Times New Roman" w:hAnsi="Times New Roman" w:cs="Times New Roman"/>
          <w:sz w:val="32"/>
          <w:szCs w:val="32"/>
        </w:rPr>
        <w:t xml:space="preserve"> в 2016 году</w:t>
      </w:r>
      <w:r w:rsidRPr="00DA70B1">
        <w:rPr>
          <w:rFonts w:ascii="Times New Roman" w:eastAsia="Times New Roman" w:hAnsi="Times New Roman" w:cs="Times New Roman"/>
          <w:sz w:val="32"/>
          <w:szCs w:val="32"/>
        </w:rPr>
        <w:t xml:space="preserve"> после завершения строительства детского сада  в районном центре  и проведения капитальный ремонта  здания Галанинского детского сада.  </w:t>
      </w:r>
    </w:p>
    <w:p w:rsidR="00B13FA9" w:rsidRPr="00DA70B1" w:rsidRDefault="00B13FA9" w:rsidP="00DA70B1">
      <w:pPr>
        <w:pStyle w:val="a5"/>
        <w:spacing w:before="120" w:after="120" w:line="240" w:lineRule="auto"/>
        <w:ind w:left="170" w:right="170" w:firstLine="709"/>
        <w:jc w:val="both"/>
        <w:rPr>
          <w:rFonts w:ascii="Times New Roman" w:hAnsi="Times New Roman"/>
          <w:sz w:val="32"/>
          <w:szCs w:val="32"/>
        </w:rPr>
      </w:pPr>
    </w:p>
    <w:p w:rsidR="00B13FA9" w:rsidRPr="00DA70B1" w:rsidRDefault="00B13FA9" w:rsidP="00DA70B1">
      <w:pPr>
        <w:pStyle w:val="a5"/>
        <w:spacing w:before="120" w:after="120" w:line="240" w:lineRule="auto"/>
        <w:ind w:left="170" w:right="170" w:firstLine="709"/>
        <w:jc w:val="both"/>
        <w:rPr>
          <w:rFonts w:ascii="Times New Roman" w:hAnsi="Times New Roman"/>
          <w:sz w:val="32"/>
          <w:szCs w:val="32"/>
        </w:rPr>
      </w:pPr>
    </w:p>
    <w:p w:rsidR="00B13FA9" w:rsidRPr="00DA70B1" w:rsidRDefault="00B13FA9" w:rsidP="00DA70B1">
      <w:pPr>
        <w:pStyle w:val="a5"/>
        <w:spacing w:before="120" w:after="120" w:line="240" w:lineRule="auto"/>
        <w:ind w:left="170" w:right="170" w:firstLine="709"/>
        <w:jc w:val="both"/>
        <w:rPr>
          <w:rFonts w:ascii="Times New Roman" w:hAnsi="Times New Roman"/>
          <w:sz w:val="32"/>
          <w:szCs w:val="32"/>
        </w:rPr>
      </w:pPr>
    </w:p>
    <w:p w:rsidR="00B13FA9" w:rsidRPr="00DA70B1" w:rsidRDefault="00B13FA9" w:rsidP="00DA70B1">
      <w:pPr>
        <w:pStyle w:val="a5"/>
        <w:spacing w:before="120" w:after="120" w:line="240" w:lineRule="auto"/>
        <w:ind w:left="170" w:right="170" w:firstLine="709"/>
        <w:jc w:val="both"/>
        <w:rPr>
          <w:rFonts w:ascii="Times New Roman" w:hAnsi="Times New Roman"/>
          <w:sz w:val="32"/>
          <w:szCs w:val="32"/>
        </w:rPr>
      </w:pPr>
    </w:p>
    <w:p w:rsidR="00F65416" w:rsidRPr="00DA70B1" w:rsidRDefault="00F65416" w:rsidP="00DA70B1">
      <w:pPr>
        <w:pStyle w:val="a7"/>
        <w:spacing w:before="120" w:after="120"/>
        <w:ind w:left="170" w:right="170" w:firstLine="709"/>
        <w:jc w:val="both"/>
        <w:rPr>
          <w:rFonts w:ascii="Times New Roman" w:hAnsi="Times New Roman"/>
          <w:sz w:val="32"/>
          <w:szCs w:val="32"/>
          <w:lang w:val="ru-RU"/>
        </w:rPr>
      </w:pPr>
    </w:p>
    <w:p w:rsidR="00F65416" w:rsidRPr="00DA70B1" w:rsidRDefault="00F65416" w:rsidP="00DA70B1">
      <w:pPr>
        <w:pStyle w:val="a7"/>
        <w:spacing w:before="120" w:after="120"/>
        <w:ind w:left="170" w:right="170" w:firstLine="709"/>
        <w:jc w:val="both"/>
        <w:rPr>
          <w:rFonts w:ascii="Times New Roman" w:hAnsi="Times New Roman"/>
          <w:sz w:val="32"/>
          <w:szCs w:val="32"/>
          <w:lang w:val="ru-RU"/>
        </w:rPr>
      </w:pPr>
    </w:p>
    <w:p w:rsidR="00871E87" w:rsidRPr="00DA70B1" w:rsidRDefault="00871E87" w:rsidP="00DA70B1">
      <w:pPr>
        <w:suppressAutoHyphens/>
        <w:spacing w:before="120" w:after="120" w:line="240" w:lineRule="auto"/>
        <w:ind w:left="170" w:right="170" w:firstLine="709"/>
        <w:jc w:val="both"/>
        <w:rPr>
          <w:rFonts w:ascii="Times New Roman" w:hAnsi="Times New Roman" w:cs="Times New Roman"/>
          <w:bCs/>
          <w:sz w:val="32"/>
          <w:szCs w:val="32"/>
        </w:rPr>
      </w:pPr>
    </w:p>
    <w:p w:rsidR="003D7267" w:rsidRPr="00DA70B1" w:rsidRDefault="003D7267" w:rsidP="00DA70B1">
      <w:pPr>
        <w:spacing w:before="120" w:after="120" w:line="240" w:lineRule="auto"/>
        <w:ind w:left="170" w:right="170" w:firstLine="709"/>
        <w:jc w:val="both"/>
        <w:rPr>
          <w:rFonts w:ascii="Times New Roman" w:hAnsi="Times New Roman" w:cs="Times New Roman"/>
          <w:sz w:val="32"/>
          <w:szCs w:val="32"/>
        </w:rPr>
      </w:pPr>
    </w:p>
    <w:p w:rsidR="00DA70B1" w:rsidRPr="00DA70B1" w:rsidRDefault="00DA70B1" w:rsidP="00DA70B1">
      <w:pPr>
        <w:spacing w:before="120" w:after="120" w:line="240" w:lineRule="auto"/>
        <w:ind w:left="170" w:right="170" w:firstLine="709"/>
        <w:jc w:val="both"/>
        <w:rPr>
          <w:rFonts w:ascii="Times New Roman" w:hAnsi="Times New Roman" w:cs="Times New Roman"/>
          <w:sz w:val="32"/>
          <w:szCs w:val="32"/>
        </w:rPr>
      </w:pPr>
    </w:p>
    <w:p w:rsidR="00DA70B1" w:rsidRPr="00DA70B1" w:rsidRDefault="00DA70B1" w:rsidP="00DA70B1">
      <w:pPr>
        <w:spacing w:before="120" w:after="120" w:line="240" w:lineRule="auto"/>
        <w:ind w:left="170" w:right="170" w:firstLine="709"/>
        <w:jc w:val="both"/>
        <w:rPr>
          <w:rFonts w:ascii="Times New Roman" w:hAnsi="Times New Roman" w:cs="Times New Roman"/>
          <w:sz w:val="32"/>
          <w:szCs w:val="32"/>
        </w:rPr>
      </w:pPr>
    </w:p>
    <w:p w:rsidR="00DA70B1" w:rsidRPr="00DA70B1" w:rsidRDefault="00DA70B1" w:rsidP="00DA70B1">
      <w:pPr>
        <w:spacing w:before="120" w:after="120" w:line="240" w:lineRule="auto"/>
        <w:ind w:left="170" w:right="170" w:firstLine="709"/>
        <w:jc w:val="both"/>
        <w:rPr>
          <w:rFonts w:ascii="Times New Roman" w:hAnsi="Times New Roman" w:cs="Times New Roman"/>
          <w:sz w:val="32"/>
          <w:szCs w:val="32"/>
        </w:rPr>
      </w:pPr>
    </w:p>
    <w:p w:rsidR="00DA70B1" w:rsidRPr="00DA70B1" w:rsidRDefault="00DA70B1" w:rsidP="00DA70B1">
      <w:pPr>
        <w:spacing w:before="120" w:after="120" w:line="240" w:lineRule="auto"/>
        <w:ind w:left="170" w:right="170" w:firstLine="709"/>
        <w:jc w:val="both"/>
        <w:rPr>
          <w:rFonts w:ascii="Times New Roman" w:hAnsi="Times New Roman" w:cs="Times New Roman"/>
          <w:sz w:val="32"/>
          <w:szCs w:val="32"/>
        </w:rPr>
      </w:pPr>
    </w:p>
    <w:p w:rsidR="00DA70B1" w:rsidRPr="00DA70B1" w:rsidRDefault="00DA70B1" w:rsidP="00DA70B1">
      <w:pPr>
        <w:spacing w:before="120" w:after="120" w:line="240" w:lineRule="auto"/>
        <w:ind w:left="170" w:right="170" w:firstLine="709"/>
        <w:jc w:val="both"/>
        <w:rPr>
          <w:rFonts w:ascii="Times New Roman" w:hAnsi="Times New Roman" w:cs="Times New Roman"/>
          <w:sz w:val="32"/>
          <w:szCs w:val="32"/>
        </w:rPr>
      </w:pPr>
    </w:p>
    <w:p w:rsidR="00DA70B1" w:rsidRPr="00DA70B1" w:rsidRDefault="00DA70B1" w:rsidP="00DA70B1">
      <w:pPr>
        <w:spacing w:before="120" w:after="120" w:line="240" w:lineRule="auto"/>
        <w:ind w:left="170" w:right="170" w:firstLine="709"/>
        <w:jc w:val="both"/>
        <w:rPr>
          <w:rFonts w:ascii="Times New Roman" w:hAnsi="Times New Roman" w:cs="Times New Roman"/>
          <w:sz w:val="32"/>
          <w:szCs w:val="32"/>
        </w:rPr>
      </w:pPr>
    </w:p>
    <w:p w:rsidR="00DA70B1" w:rsidRPr="00DA70B1" w:rsidRDefault="00DA70B1" w:rsidP="00DA70B1">
      <w:pPr>
        <w:spacing w:before="120" w:after="120" w:line="240" w:lineRule="auto"/>
        <w:ind w:left="170" w:right="170" w:firstLine="709"/>
        <w:jc w:val="both"/>
        <w:rPr>
          <w:rFonts w:ascii="Times New Roman" w:hAnsi="Times New Roman" w:cs="Times New Roman"/>
          <w:sz w:val="32"/>
          <w:szCs w:val="32"/>
        </w:rPr>
      </w:pPr>
    </w:p>
    <w:p w:rsidR="00DA70B1" w:rsidRPr="00DA70B1" w:rsidRDefault="00DA70B1" w:rsidP="00DA70B1">
      <w:pPr>
        <w:spacing w:before="120" w:after="120" w:line="240" w:lineRule="auto"/>
        <w:ind w:left="170" w:right="170" w:firstLine="709"/>
        <w:jc w:val="both"/>
        <w:rPr>
          <w:rFonts w:ascii="Times New Roman" w:hAnsi="Times New Roman" w:cs="Times New Roman"/>
          <w:sz w:val="32"/>
          <w:szCs w:val="32"/>
        </w:rPr>
      </w:pPr>
    </w:p>
    <w:p w:rsidR="00DA70B1" w:rsidRPr="00DA70B1" w:rsidRDefault="00DA70B1" w:rsidP="00DA70B1">
      <w:pPr>
        <w:spacing w:before="120" w:after="120" w:line="240" w:lineRule="auto"/>
        <w:ind w:left="170" w:right="170" w:firstLine="709"/>
        <w:jc w:val="both"/>
        <w:rPr>
          <w:rFonts w:ascii="Times New Roman" w:hAnsi="Times New Roman" w:cs="Times New Roman"/>
          <w:sz w:val="32"/>
          <w:szCs w:val="32"/>
        </w:rPr>
      </w:pPr>
    </w:p>
    <w:p w:rsidR="00DA70B1" w:rsidRPr="00DA70B1" w:rsidRDefault="00DA70B1" w:rsidP="00DA70B1">
      <w:pPr>
        <w:spacing w:before="120" w:after="120" w:line="240" w:lineRule="auto"/>
        <w:ind w:left="170" w:right="170" w:firstLine="709"/>
        <w:jc w:val="both"/>
        <w:rPr>
          <w:rFonts w:ascii="Times New Roman" w:hAnsi="Times New Roman" w:cs="Times New Roman"/>
          <w:sz w:val="32"/>
          <w:szCs w:val="32"/>
        </w:rPr>
      </w:pPr>
    </w:p>
    <w:p w:rsidR="00DA70B1" w:rsidRPr="00DA70B1" w:rsidRDefault="00DA70B1" w:rsidP="00DA70B1">
      <w:pPr>
        <w:spacing w:before="120" w:after="120" w:line="240" w:lineRule="auto"/>
        <w:ind w:left="170" w:right="170" w:firstLine="709"/>
        <w:jc w:val="both"/>
        <w:rPr>
          <w:rFonts w:ascii="Times New Roman" w:hAnsi="Times New Roman" w:cs="Times New Roman"/>
          <w:sz w:val="32"/>
          <w:szCs w:val="32"/>
        </w:rPr>
      </w:pPr>
    </w:p>
    <w:p w:rsidR="00744BB4" w:rsidRPr="00DA70B1" w:rsidRDefault="00744BB4" w:rsidP="00DA70B1">
      <w:pPr>
        <w:spacing w:before="120" w:after="120" w:line="240" w:lineRule="auto"/>
        <w:ind w:left="170" w:right="170" w:firstLine="709"/>
        <w:jc w:val="both"/>
        <w:rPr>
          <w:rFonts w:ascii="Times New Roman" w:eastAsia="Times New Roman" w:hAnsi="Times New Roman" w:cs="Times New Roman"/>
          <w:color w:val="FF0000"/>
          <w:sz w:val="32"/>
          <w:szCs w:val="32"/>
        </w:rPr>
      </w:pPr>
      <w:r w:rsidRPr="00DA70B1">
        <w:rPr>
          <w:rFonts w:ascii="Times New Roman" w:eastAsia="Times New Roman" w:hAnsi="Times New Roman" w:cs="Times New Roman"/>
          <w:color w:val="FF0000"/>
          <w:sz w:val="32"/>
          <w:szCs w:val="32"/>
        </w:rPr>
        <w:t xml:space="preserve">Каждому понятно, что сегодня обществом востребован человек, умеющий ставить цели и достигать их, ориентироваться в </w:t>
      </w:r>
      <w:r w:rsidRPr="00DA70B1">
        <w:rPr>
          <w:rFonts w:ascii="Times New Roman" w:eastAsia="Times New Roman" w:hAnsi="Times New Roman" w:cs="Times New Roman"/>
          <w:color w:val="FF0000"/>
          <w:sz w:val="32"/>
          <w:szCs w:val="32"/>
        </w:rPr>
        <w:lastRenderedPageBreak/>
        <w:t>информационном потоке, адаптироваться к любым изменениям и запросам общества.</w:t>
      </w:r>
    </w:p>
    <w:p w:rsidR="00744BB4" w:rsidRPr="00DA70B1" w:rsidRDefault="00744BB4" w:rsidP="00DA70B1">
      <w:pPr>
        <w:spacing w:before="120" w:after="120" w:line="240" w:lineRule="auto"/>
        <w:ind w:left="170" w:right="170" w:firstLine="709"/>
        <w:jc w:val="both"/>
        <w:rPr>
          <w:rFonts w:ascii="Times New Roman" w:eastAsia="Times New Roman" w:hAnsi="Times New Roman" w:cs="Times New Roman"/>
          <w:color w:val="FF0000"/>
          <w:sz w:val="32"/>
          <w:szCs w:val="32"/>
        </w:rPr>
      </w:pPr>
      <w:r w:rsidRPr="00DA70B1">
        <w:rPr>
          <w:rFonts w:ascii="Times New Roman" w:eastAsia="Times New Roman" w:hAnsi="Times New Roman" w:cs="Times New Roman"/>
          <w:color w:val="FF0000"/>
          <w:sz w:val="32"/>
          <w:szCs w:val="32"/>
        </w:rPr>
        <w:t>Именно поэтому сегодня в школе требуется новые образовательные технологии, формирующие необходимые современному человеку компетенции.</w:t>
      </w:r>
    </w:p>
    <w:p w:rsidR="00744BB4" w:rsidRPr="00DA70B1" w:rsidRDefault="00744BB4" w:rsidP="00DA70B1">
      <w:pPr>
        <w:spacing w:before="120" w:after="120" w:line="240" w:lineRule="auto"/>
        <w:ind w:left="170" w:right="170" w:firstLine="709"/>
        <w:jc w:val="both"/>
        <w:rPr>
          <w:rFonts w:ascii="Times New Roman" w:eastAsia="Times New Roman" w:hAnsi="Times New Roman" w:cs="Times New Roman"/>
          <w:color w:val="FF0000"/>
          <w:sz w:val="32"/>
          <w:szCs w:val="32"/>
        </w:rPr>
      </w:pPr>
      <w:r w:rsidRPr="00DA70B1">
        <w:rPr>
          <w:rFonts w:ascii="Times New Roman" w:eastAsia="Times New Roman" w:hAnsi="Times New Roman" w:cs="Times New Roman"/>
          <w:color w:val="FF0000"/>
          <w:sz w:val="32"/>
          <w:szCs w:val="32"/>
        </w:rPr>
        <w:t>Следовательно, сегодня нашей обязанностью является воспитание успешного взрослого, способного отвечать требованиям времени, в котором ему предстоит жить. Мы должны научить своих учеников жить будущим, мыслить глобально, стратегически, на целый порядок опережая современные реалии.</w:t>
      </w:r>
    </w:p>
    <w:p w:rsidR="00744BB4" w:rsidRPr="00DA70B1" w:rsidRDefault="00744BB4" w:rsidP="00DA70B1">
      <w:pPr>
        <w:spacing w:before="120" w:after="120" w:line="240" w:lineRule="auto"/>
        <w:ind w:left="170" w:right="170" w:firstLine="709"/>
        <w:jc w:val="both"/>
        <w:rPr>
          <w:rFonts w:ascii="Times New Roman" w:eastAsia="Times New Roman" w:hAnsi="Times New Roman" w:cs="Times New Roman"/>
          <w:color w:val="FF0000"/>
          <w:sz w:val="32"/>
          <w:szCs w:val="32"/>
        </w:rPr>
      </w:pPr>
      <w:r w:rsidRPr="00DA70B1">
        <w:rPr>
          <w:rFonts w:ascii="Times New Roman" w:eastAsia="Times New Roman" w:hAnsi="Times New Roman" w:cs="Times New Roman"/>
          <w:color w:val="FF0000"/>
          <w:sz w:val="32"/>
          <w:szCs w:val="32"/>
        </w:rPr>
        <w:t> </w:t>
      </w:r>
    </w:p>
    <w:p w:rsidR="00744BB4" w:rsidRPr="00DA70B1" w:rsidRDefault="00744BB4" w:rsidP="00DA70B1">
      <w:pPr>
        <w:spacing w:before="120" w:after="120" w:line="240" w:lineRule="auto"/>
        <w:ind w:left="170" w:right="170" w:firstLine="709"/>
        <w:jc w:val="both"/>
        <w:rPr>
          <w:rFonts w:ascii="Times New Roman" w:eastAsia="Times New Roman" w:hAnsi="Times New Roman" w:cs="Times New Roman"/>
          <w:color w:val="FF0000"/>
          <w:sz w:val="32"/>
          <w:szCs w:val="32"/>
        </w:rPr>
      </w:pPr>
      <w:r w:rsidRPr="00DA70B1">
        <w:rPr>
          <w:rFonts w:ascii="Times New Roman" w:eastAsia="Times New Roman" w:hAnsi="Times New Roman" w:cs="Times New Roman"/>
          <w:color w:val="FF0000"/>
          <w:sz w:val="32"/>
          <w:szCs w:val="32"/>
        </w:rPr>
        <w:t>Значит, сегодня главное в нашей профессии НЕ ПРЕДМЕТ, которому учим, А ЛИЧНОСТЬ, которую формируем.</w:t>
      </w:r>
    </w:p>
    <w:p w:rsidR="00744BB4" w:rsidRPr="00DA70B1" w:rsidRDefault="00744BB4" w:rsidP="00DA70B1">
      <w:pPr>
        <w:spacing w:before="120" w:after="120" w:line="240" w:lineRule="auto"/>
        <w:ind w:left="170" w:right="170" w:firstLine="709"/>
        <w:jc w:val="both"/>
        <w:rPr>
          <w:rFonts w:ascii="Times New Roman" w:eastAsia="Times New Roman" w:hAnsi="Times New Roman" w:cs="Times New Roman"/>
          <w:color w:val="FF0000"/>
          <w:sz w:val="32"/>
          <w:szCs w:val="32"/>
        </w:rPr>
      </w:pPr>
      <w:r w:rsidRPr="00DA70B1">
        <w:rPr>
          <w:rFonts w:ascii="Times New Roman" w:eastAsia="Times New Roman" w:hAnsi="Times New Roman" w:cs="Times New Roman"/>
          <w:color w:val="FF0000"/>
          <w:sz w:val="32"/>
          <w:szCs w:val="32"/>
        </w:rPr>
        <w:t> </w:t>
      </w:r>
    </w:p>
    <w:p w:rsidR="00744BB4" w:rsidRPr="00DA70B1" w:rsidRDefault="00744BB4" w:rsidP="00DA70B1">
      <w:pPr>
        <w:spacing w:before="120" w:after="120" w:line="240" w:lineRule="auto"/>
        <w:ind w:left="170" w:right="170" w:firstLine="709"/>
        <w:jc w:val="both"/>
        <w:rPr>
          <w:rFonts w:ascii="Times New Roman" w:eastAsia="Times New Roman" w:hAnsi="Times New Roman" w:cs="Times New Roman"/>
          <w:color w:val="FF0000"/>
          <w:sz w:val="32"/>
          <w:szCs w:val="32"/>
        </w:rPr>
      </w:pPr>
      <w:r w:rsidRPr="00DA70B1">
        <w:rPr>
          <w:rFonts w:ascii="Times New Roman" w:eastAsia="Times New Roman" w:hAnsi="Times New Roman" w:cs="Times New Roman"/>
          <w:color w:val="FF0000"/>
          <w:sz w:val="32"/>
          <w:szCs w:val="32"/>
        </w:rPr>
        <w:t>Современные реалии требуют расширения функций учителя, и сейчас мы должны стать, прежде всего, руководителями и организаторами образовательного (а не только учебного) процесса каждого конкретного ученика, консультантами, проектировщиками, исследователями. Учитель становится менеджером образования. И сегодня, как никогда, верна формула: хороший учитель = хороший руководитель.</w:t>
      </w:r>
    </w:p>
    <w:p w:rsidR="00744BB4" w:rsidRPr="00DA70B1" w:rsidRDefault="00744BB4" w:rsidP="00DA70B1">
      <w:pPr>
        <w:spacing w:before="120" w:after="120" w:line="240" w:lineRule="auto"/>
        <w:ind w:left="170" w:right="170" w:firstLine="709"/>
        <w:jc w:val="both"/>
        <w:rPr>
          <w:rFonts w:ascii="Times New Roman" w:eastAsia="Times New Roman" w:hAnsi="Times New Roman" w:cs="Times New Roman"/>
          <w:color w:val="FF0000"/>
          <w:sz w:val="32"/>
          <w:szCs w:val="32"/>
        </w:rPr>
      </w:pPr>
      <w:r w:rsidRPr="00DA70B1">
        <w:rPr>
          <w:rFonts w:ascii="Times New Roman" w:eastAsia="Times New Roman" w:hAnsi="Times New Roman" w:cs="Times New Roman"/>
          <w:color w:val="FF0000"/>
          <w:sz w:val="32"/>
          <w:szCs w:val="32"/>
        </w:rPr>
        <w:t> </w:t>
      </w:r>
    </w:p>
    <w:p w:rsidR="00744BB4" w:rsidRPr="00DA70B1" w:rsidRDefault="00744BB4" w:rsidP="00DA70B1">
      <w:pPr>
        <w:spacing w:before="120" w:after="120" w:line="240" w:lineRule="auto"/>
        <w:ind w:left="170" w:right="170" w:firstLine="709"/>
        <w:jc w:val="both"/>
        <w:rPr>
          <w:rFonts w:ascii="Times New Roman" w:eastAsia="Times New Roman" w:hAnsi="Times New Roman" w:cs="Times New Roman"/>
          <w:color w:val="FF0000"/>
          <w:sz w:val="32"/>
          <w:szCs w:val="32"/>
        </w:rPr>
      </w:pPr>
      <w:r w:rsidRPr="00DA70B1">
        <w:rPr>
          <w:rFonts w:ascii="Times New Roman" w:eastAsia="Times New Roman" w:hAnsi="Times New Roman" w:cs="Times New Roman"/>
          <w:color w:val="FF0000"/>
          <w:sz w:val="32"/>
          <w:szCs w:val="32"/>
        </w:rPr>
        <w:t>Поэтому сегодня перед нами стоит задача находиться в постоянном поиске и самосовершенствовании: непрерывном самообразовании,   самовоспитании, саморазвитии.</w:t>
      </w:r>
    </w:p>
    <w:p w:rsidR="00744BB4" w:rsidRPr="00DA70B1" w:rsidRDefault="00744BB4" w:rsidP="00DA70B1">
      <w:pPr>
        <w:spacing w:before="120" w:after="120" w:line="240" w:lineRule="auto"/>
        <w:ind w:left="170" w:right="170" w:firstLine="709"/>
        <w:jc w:val="both"/>
        <w:rPr>
          <w:rFonts w:ascii="Times New Roman" w:hAnsi="Times New Roman" w:cs="Times New Roman"/>
          <w:color w:val="FF0000"/>
          <w:sz w:val="32"/>
          <w:szCs w:val="32"/>
        </w:rPr>
      </w:pPr>
    </w:p>
    <w:p w:rsidR="002F5775" w:rsidRPr="00DA70B1" w:rsidRDefault="00C476AB" w:rsidP="00DA70B1">
      <w:pPr>
        <w:spacing w:before="120" w:after="120" w:line="240" w:lineRule="auto"/>
        <w:ind w:left="170" w:right="170" w:firstLine="709"/>
        <w:jc w:val="both"/>
        <w:rPr>
          <w:rFonts w:ascii="Times New Roman" w:eastAsia="Times New Roman" w:hAnsi="Times New Roman" w:cs="Times New Roman"/>
          <w:color w:val="FF0000"/>
          <w:sz w:val="32"/>
          <w:szCs w:val="32"/>
        </w:rPr>
      </w:pPr>
      <w:r w:rsidRPr="00DA70B1">
        <w:rPr>
          <w:rFonts w:ascii="Times New Roman" w:eastAsia="Times New Roman" w:hAnsi="Times New Roman" w:cs="Times New Roman"/>
          <w:color w:val="FF0000"/>
          <w:sz w:val="32"/>
          <w:szCs w:val="32"/>
        </w:rPr>
        <w:t>В новом  учебном году вместе с  профессионально и творчески работающими педагогами, способными творить, дерзать, покорять новые вершины, будут работать  вновь прибывшие педагоги, которые, надеюсь, впитают накопленный  лучший опыт и будут</w:t>
      </w:r>
      <w:r w:rsidR="000339DD">
        <w:rPr>
          <w:rFonts w:ascii="Times New Roman" w:eastAsia="Times New Roman" w:hAnsi="Times New Roman" w:cs="Times New Roman"/>
          <w:color w:val="FF0000"/>
          <w:sz w:val="32"/>
          <w:szCs w:val="32"/>
        </w:rPr>
        <w:t xml:space="preserve"> активно учатвовать в наших делах. </w:t>
      </w:r>
      <w:r w:rsidRPr="00DA70B1">
        <w:rPr>
          <w:rFonts w:ascii="Times New Roman" w:eastAsia="Times New Roman" w:hAnsi="Times New Roman" w:cs="Times New Roman"/>
          <w:color w:val="FF0000"/>
          <w:sz w:val="32"/>
          <w:szCs w:val="32"/>
        </w:rPr>
        <w:t xml:space="preserve"> Убеждена, что какие бы трудности ни ждали нас в будущем, мы сможем с ни</w:t>
      </w:r>
      <w:r w:rsidR="00F04C4A" w:rsidRPr="00DA70B1">
        <w:rPr>
          <w:rFonts w:ascii="Times New Roman" w:eastAsia="Times New Roman" w:hAnsi="Times New Roman" w:cs="Times New Roman"/>
          <w:color w:val="FF0000"/>
          <w:sz w:val="32"/>
          <w:szCs w:val="32"/>
        </w:rPr>
        <w:t>ми справиться</w:t>
      </w:r>
      <w:r w:rsidRPr="00DA70B1">
        <w:rPr>
          <w:rFonts w:ascii="Times New Roman" w:eastAsia="Times New Roman" w:hAnsi="Times New Roman" w:cs="Times New Roman"/>
          <w:color w:val="FF0000"/>
          <w:sz w:val="32"/>
          <w:szCs w:val="32"/>
        </w:rPr>
        <w:t>. В новом учебном году  нас ждут новые открытия, свершения, впереди  у  школы - целая жизнь!</w:t>
      </w:r>
    </w:p>
    <w:p w:rsidR="00956D47" w:rsidRPr="00DA70B1" w:rsidRDefault="00956D47" w:rsidP="00DA70B1">
      <w:pPr>
        <w:spacing w:before="120" w:after="120" w:line="240" w:lineRule="auto"/>
        <w:ind w:left="170" w:right="170" w:firstLine="709"/>
        <w:jc w:val="both"/>
        <w:rPr>
          <w:rFonts w:ascii="Times New Roman" w:eastAsia="Times New Roman" w:hAnsi="Times New Roman" w:cs="Times New Roman"/>
          <w:color w:val="FF0000"/>
          <w:sz w:val="32"/>
          <w:szCs w:val="32"/>
        </w:rPr>
      </w:pPr>
      <w:r w:rsidRPr="00DA70B1">
        <w:rPr>
          <w:rFonts w:ascii="Times New Roman" w:eastAsia="Times New Roman" w:hAnsi="Times New Roman" w:cs="Times New Roman"/>
          <w:color w:val="FF0000"/>
          <w:sz w:val="32"/>
          <w:szCs w:val="32"/>
        </w:rPr>
        <w:t xml:space="preserve">Уважаемы педагоги, кому, как ни вам, знать, что решение поставленных задач, достижение намеченной цели, и есть жизнь, и есть </w:t>
      </w:r>
      <w:r w:rsidRPr="00DA70B1">
        <w:rPr>
          <w:rFonts w:ascii="Times New Roman" w:eastAsia="Times New Roman" w:hAnsi="Times New Roman" w:cs="Times New Roman"/>
          <w:color w:val="FF0000"/>
          <w:sz w:val="32"/>
          <w:szCs w:val="32"/>
        </w:rPr>
        <w:lastRenderedPageBreak/>
        <w:t xml:space="preserve">движение вперед. </w:t>
      </w:r>
      <w:r w:rsidRPr="00DA70B1">
        <w:rPr>
          <w:rFonts w:ascii="Times New Roman" w:eastAsia="Times New Roman" w:hAnsi="Times New Roman" w:cs="Times New Roman"/>
          <w:color w:val="FF0000"/>
          <w:sz w:val="32"/>
          <w:szCs w:val="32"/>
        </w:rPr>
        <w:br/>
        <w:t xml:space="preserve">Я желаю вам, уважаемые педагоги, и всем присутствующим в зале, смело идти к цели! А для её достижения, необходим не только профессионализм, но и такие личностные качества, как оптимизм, способность радоваться любому маленькому успеху своих воспитанников, стремление жить в ритме времени и любить свою трудную, но такую живую и интересную работу. </w:t>
      </w:r>
      <w:r w:rsidRPr="00DA70B1">
        <w:rPr>
          <w:rFonts w:ascii="Times New Roman" w:eastAsia="Times New Roman" w:hAnsi="Times New Roman" w:cs="Times New Roman"/>
          <w:color w:val="FF0000"/>
          <w:sz w:val="32"/>
          <w:szCs w:val="32"/>
        </w:rPr>
        <w:br/>
        <w:t xml:space="preserve">В этом, наверное, и заключается счастье педагога. Я от всей души желаю вам счастья! </w:t>
      </w:r>
    </w:p>
    <w:p w:rsidR="00956D47" w:rsidRPr="00DA70B1" w:rsidRDefault="00956D47" w:rsidP="00DA70B1">
      <w:pPr>
        <w:spacing w:before="120" w:after="120" w:line="240" w:lineRule="auto"/>
        <w:ind w:left="170" w:right="170" w:firstLine="709"/>
        <w:jc w:val="both"/>
        <w:rPr>
          <w:rFonts w:ascii="Times New Roman" w:eastAsia="Times New Roman" w:hAnsi="Times New Roman" w:cs="Times New Roman"/>
          <w:color w:val="FF0000"/>
          <w:sz w:val="32"/>
          <w:szCs w:val="32"/>
        </w:rPr>
      </w:pPr>
    </w:p>
    <w:sectPr w:rsidR="00956D47" w:rsidRPr="00DA70B1" w:rsidSect="00DA70B1">
      <w:footerReference w:type="default" r:id="rId8"/>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AC7" w:rsidRDefault="00C06AC7" w:rsidP="00DA70B1">
      <w:pPr>
        <w:spacing w:after="0" w:line="240" w:lineRule="auto"/>
      </w:pPr>
      <w:r>
        <w:separator/>
      </w:r>
    </w:p>
  </w:endnote>
  <w:endnote w:type="continuationSeparator" w:id="0">
    <w:p w:rsidR="00C06AC7" w:rsidRDefault="00C06AC7" w:rsidP="00DA70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95436"/>
      <w:docPartObj>
        <w:docPartGallery w:val="Page Numbers (Bottom of Page)"/>
        <w:docPartUnique/>
      </w:docPartObj>
    </w:sdtPr>
    <w:sdtContent>
      <w:p w:rsidR="00DA70B1" w:rsidRDefault="00147BA1">
        <w:pPr>
          <w:pStyle w:val="aa"/>
          <w:jc w:val="right"/>
        </w:pPr>
        <w:fldSimple w:instr=" PAGE   \* MERGEFORMAT ">
          <w:r w:rsidR="00EC47FD">
            <w:rPr>
              <w:noProof/>
            </w:rPr>
            <w:t>1</w:t>
          </w:r>
        </w:fldSimple>
      </w:p>
    </w:sdtContent>
  </w:sdt>
  <w:p w:rsidR="00DA70B1" w:rsidRDefault="00DA70B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AC7" w:rsidRDefault="00C06AC7" w:rsidP="00DA70B1">
      <w:pPr>
        <w:spacing w:after="0" w:line="240" w:lineRule="auto"/>
      </w:pPr>
      <w:r>
        <w:separator/>
      </w:r>
    </w:p>
  </w:footnote>
  <w:footnote w:type="continuationSeparator" w:id="0">
    <w:p w:rsidR="00C06AC7" w:rsidRDefault="00C06AC7" w:rsidP="00DA70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0619D"/>
    <w:multiLevelType w:val="hybridMultilevel"/>
    <w:tmpl w:val="63D2F622"/>
    <w:lvl w:ilvl="0" w:tplc="4176D73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9097DAA"/>
    <w:multiLevelType w:val="hybridMultilevel"/>
    <w:tmpl w:val="AF84DC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835EA1"/>
    <w:multiLevelType w:val="hybridMultilevel"/>
    <w:tmpl w:val="3946C24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C4B438D"/>
    <w:multiLevelType w:val="hybridMultilevel"/>
    <w:tmpl w:val="5E44AD1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EDD3938"/>
    <w:multiLevelType w:val="hybridMultilevel"/>
    <w:tmpl w:val="8278AAC4"/>
    <w:lvl w:ilvl="0" w:tplc="F726F57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EB631E6"/>
    <w:multiLevelType w:val="hybridMultilevel"/>
    <w:tmpl w:val="B90E01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2F93B7C"/>
    <w:multiLevelType w:val="hybridMultilevel"/>
    <w:tmpl w:val="9C642D0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7F7C7FC2"/>
    <w:multiLevelType w:val="hybridMultilevel"/>
    <w:tmpl w:val="26E462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103B63"/>
    <w:rsid w:val="000067A4"/>
    <w:rsid w:val="00027675"/>
    <w:rsid w:val="000306FF"/>
    <w:rsid w:val="000339DD"/>
    <w:rsid w:val="00036901"/>
    <w:rsid w:val="00041A2B"/>
    <w:rsid w:val="0006283E"/>
    <w:rsid w:val="00064174"/>
    <w:rsid w:val="00073BEA"/>
    <w:rsid w:val="00085D81"/>
    <w:rsid w:val="000C362D"/>
    <w:rsid w:val="000D52C1"/>
    <w:rsid w:val="00103B63"/>
    <w:rsid w:val="0011316E"/>
    <w:rsid w:val="00126FD8"/>
    <w:rsid w:val="0013136C"/>
    <w:rsid w:val="00141051"/>
    <w:rsid w:val="00147BA1"/>
    <w:rsid w:val="001722A4"/>
    <w:rsid w:val="001C6CAF"/>
    <w:rsid w:val="001D1FB4"/>
    <w:rsid w:val="00213E65"/>
    <w:rsid w:val="002350B0"/>
    <w:rsid w:val="00277AEC"/>
    <w:rsid w:val="002B08A0"/>
    <w:rsid w:val="002D4AED"/>
    <w:rsid w:val="002F0D0D"/>
    <w:rsid w:val="002F5775"/>
    <w:rsid w:val="003805C1"/>
    <w:rsid w:val="003D7267"/>
    <w:rsid w:val="004000CE"/>
    <w:rsid w:val="004334A2"/>
    <w:rsid w:val="0043437C"/>
    <w:rsid w:val="00457527"/>
    <w:rsid w:val="00496C5A"/>
    <w:rsid w:val="004D30F8"/>
    <w:rsid w:val="00543AC9"/>
    <w:rsid w:val="00547D9F"/>
    <w:rsid w:val="00573889"/>
    <w:rsid w:val="005759C6"/>
    <w:rsid w:val="005A6537"/>
    <w:rsid w:val="005B67B8"/>
    <w:rsid w:val="005C3042"/>
    <w:rsid w:val="00613CC4"/>
    <w:rsid w:val="006714E6"/>
    <w:rsid w:val="006840E0"/>
    <w:rsid w:val="00693617"/>
    <w:rsid w:val="006A62ED"/>
    <w:rsid w:val="006A6DC5"/>
    <w:rsid w:val="006C04D7"/>
    <w:rsid w:val="006F4BD6"/>
    <w:rsid w:val="006F5EFA"/>
    <w:rsid w:val="007232BF"/>
    <w:rsid w:val="00733469"/>
    <w:rsid w:val="00744BB4"/>
    <w:rsid w:val="007C0144"/>
    <w:rsid w:val="007E192E"/>
    <w:rsid w:val="00804B61"/>
    <w:rsid w:val="00806C98"/>
    <w:rsid w:val="00862447"/>
    <w:rsid w:val="00864E34"/>
    <w:rsid w:val="00871B5E"/>
    <w:rsid w:val="00871E87"/>
    <w:rsid w:val="008A56BE"/>
    <w:rsid w:val="008C0E7C"/>
    <w:rsid w:val="008C7780"/>
    <w:rsid w:val="00905A16"/>
    <w:rsid w:val="00917906"/>
    <w:rsid w:val="00924D91"/>
    <w:rsid w:val="009421AB"/>
    <w:rsid w:val="00947EF7"/>
    <w:rsid w:val="00952279"/>
    <w:rsid w:val="00956D47"/>
    <w:rsid w:val="009B6E98"/>
    <w:rsid w:val="009F4368"/>
    <w:rsid w:val="00A06942"/>
    <w:rsid w:val="00A130C1"/>
    <w:rsid w:val="00A13973"/>
    <w:rsid w:val="00A568E6"/>
    <w:rsid w:val="00A730F7"/>
    <w:rsid w:val="00A90DBA"/>
    <w:rsid w:val="00AA3527"/>
    <w:rsid w:val="00AC07BC"/>
    <w:rsid w:val="00B07478"/>
    <w:rsid w:val="00B13FA9"/>
    <w:rsid w:val="00B2219A"/>
    <w:rsid w:val="00B406F5"/>
    <w:rsid w:val="00BA6DAA"/>
    <w:rsid w:val="00C06AC7"/>
    <w:rsid w:val="00C23CF1"/>
    <w:rsid w:val="00C27A3D"/>
    <w:rsid w:val="00C3722B"/>
    <w:rsid w:val="00C476AB"/>
    <w:rsid w:val="00C717E9"/>
    <w:rsid w:val="00C739EB"/>
    <w:rsid w:val="00CA3ECF"/>
    <w:rsid w:val="00CF09D1"/>
    <w:rsid w:val="00D078FE"/>
    <w:rsid w:val="00D26D29"/>
    <w:rsid w:val="00D3094C"/>
    <w:rsid w:val="00D31F1A"/>
    <w:rsid w:val="00D409B0"/>
    <w:rsid w:val="00DA70B1"/>
    <w:rsid w:val="00DD7733"/>
    <w:rsid w:val="00DF1E85"/>
    <w:rsid w:val="00DF5929"/>
    <w:rsid w:val="00E252E1"/>
    <w:rsid w:val="00E26F0C"/>
    <w:rsid w:val="00E43F9A"/>
    <w:rsid w:val="00E6720B"/>
    <w:rsid w:val="00EC47FD"/>
    <w:rsid w:val="00EC6250"/>
    <w:rsid w:val="00ED4535"/>
    <w:rsid w:val="00EF11A2"/>
    <w:rsid w:val="00F04C4A"/>
    <w:rsid w:val="00F5142A"/>
    <w:rsid w:val="00F65416"/>
    <w:rsid w:val="00F65D4D"/>
    <w:rsid w:val="00FB0109"/>
    <w:rsid w:val="00FC614B"/>
    <w:rsid w:val="00FE51ED"/>
    <w:rsid w:val="00FF4D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5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3B63"/>
    <w:pPr>
      <w:ind w:left="720"/>
      <w:contextualSpacing/>
    </w:pPr>
  </w:style>
  <w:style w:type="paragraph" w:styleId="a4">
    <w:name w:val="Normal (Web)"/>
    <w:basedOn w:val="a"/>
    <w:uiPriority w:val="99"/>
    <w:unhideWhenUsed/>
    <w:rsid w:val="004000C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1"/>
    <w:uiPriority w:val="99"/>
    <w:unhideWhenUsed/>
    <w:rsid w:val="00B406F5"/>
    <w:pPr>
      <w:widowControl w:val="0"/>
      <w:spacing w:before="660" w:after="300" w:line="240" w:lineRule="atLeast"/>
      <w:ind w:hanging="320"/>
      <w:jc w:val="center"/>
    </w:pPr>
    <w:rPr>
      <w:rFonts w:eastAsiaTheme="minorHAnsi" w:cs="Times New Roman"/>
      <w:sz w:val="27"/>
      <w:szCs w:val="27"/>
      <w:lang w:eastAsia="en-US"/>
    </w:rPr>
  </w:style>
  <w:style w:type="character" w:customStyle="1" w:styleId="a6">
    <w:name w:val="Основной текст Знак"/>
    <w:basedOn w:val="a0"/>
    <w:link w:val="a5"/>
    <w:uiPriority w:val="99"/>
    <w:semiHidden/>
    <w:rsid w:val="00B406F5"/>
  </w:style>
  <w:style w:type="character" w:customStyle="1" w:styleId="1">
    <w:name w:val="Основной текст Знак1"/>
    <w:basedOn w:val="a0"/>
    <w:link w:val="a5"/>
    <w:uiPriority w:val="99"/>
    <w:locked/>
    <w:rsid w:val="00B406F5"/>
    <w:rPr>
      <w:rFonts w:eastAsiaTheme="minorHAnsi" w:cs="Times New Roman"/>
      <w:sz w:val="27"/>
      <w:szCs w:val="27"/>
      <w:lang w:eastAsia="en-US"/>
    </w:rPr>
  </w:style>
  <w:style w:type="paragraph" w:styleId="a7">
    <w:name w:val="No Spacing"/>
    <w:uiPriority w:val="1"/>
    <w:qFormat/>
    <w:rsid w:val="00F65416"/>
    <w:pPr>
      <w:spacing w:after="0" w:line="240" w:lineRule="auto"/>
    </w:pPr>
    <w:rPr>
      <w:rFonts w:ascii="Calibri" w:eastAsia="Times New Roman" w:hAnsi="Calibri" w:cs="Times New Roman"/>
      <w:lang w:val="en-US" w:eastAsia="en-US" w:bidi="en-US"/>
    </w:rPr>
  </w:style>
  <w:style w:type="paragraph" w:styleId="a8">
    <w:name w:val="header"/>
    <w:basedOn w:val="a"/>
    <w:link w:val="a9"/>
    <w:uiPriority w:val="99"/>
    <w:semiHidden/>
    <w:unhideWhenUsed/>
    <w:rsid w:val="00DA70B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A70B1"/>
  </w:style>
  <w:style w:type="paragraph" w:styleId="aa">
    <w:name w:val="footer"/>
    <w:basedOn w:val="a"/>
    <w:link w:val="ab"/>
    <w:uiPriority w:val="99"/>
    <w:unhideWhenUsed/>
    <w:rsid w:val="00DA70B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A70B1"/>
  </w:style>
</w:styles>
</file>

<file path=word/webSettings.xml><?xml version="1.0" encoding="utf-8"?>
<w:webSettings xmlns:r="http://schemas.openxmlformats.org/officeDocument/2006/relationships" xmlns:w="http://schemas.openxmlformats.org/wordprocessingml/2006/main">
  <w:divs>
    <w:div w:id="252013196">
      <w:bodyDiv w:val="1"/>
      <w:marLeft w:val="0"/>
      <w:marRight w:val="0"/>
      <w:marTop w:val="0"/>
      <w:marBottom w:val="0"/>
      <w:divBdr>
        <w:top w:val="none" w:sz="0" w:space="0" w:color="auto"/>
        <w:left w:val="none" w:sz="0" w:space="0" w:color="auto"/>
        <w:bottom w:val="none" w:sz="0" w:space="0" w:color="auto"/>
        <w:right w:val="none" w:sz="0" w:space="0" w:color="auto"/>
      </w:divBdr>
    </w:div>
    <w:div w:id="324014725">
      <w:bodyDiv w:val="1"/>
      <w:marLeft w:val="0"/>
      <w:marRight w:val="0"/>
      <w:marTop w:val="0"/>
      <w:marBottom w:val="0"/>
      <w:divBdr>
        <w:top w:val="none" w:sz="0" w:space="0" w:color="auto"/>
        <w:left w:val="none" w:sz="0" w:space="0" w:color="auto"/>
        <w:bottom w:val="none" w:sz="0" w:space="0" w:color="auto"/>
        <w:right w:val="none" w:sz="0" w:space="0" w:color="auto"/>
      </w:divBdr>
    </w:div>
    <w:div w:id="417408629">
      <w:bodyDiv w:val="1"/>
      <w:marLeft w:val="0"/>
      <w:marRight w:val="0"/>
      <w:marTop w:val="0"/>
      <w:marBottom w:val="0"/>
      <w:divBdr>
        <w:top w:val="none" w:sz="0" w:space="0" w:color="auto"/>
        <w:left w:val="none" w:sz="0" w:space="0" w:color="auto"/>
        <w:bottom w:val="none" w:sz="0" w:space="0" w:color="auto"/>
        <w:right w:val="none" w:sz="0" w:space="0" w:color="auto"/>
      </w:divBdr>
    </w:div>
    <w:div w:id="481626774">
      <w:bodyDiv w:val="1"/>
      <w:marLeft w:val="0"/>
      <w:marRight w:val="0"/>
      <w:marTop w:val="0"/>
      <w:marBottom w:val="0"/>
      <w:divBdr>
        <w:top w:val="none" w:sz="0" w:space="0" w:color="auto"/>
        <w:left w:val="none" w:sz="0" w:space="0" w:color="auto"/>
        <w:bottom w:val="none" w:sz="0" w:space="0" w:color="auto"/>
        <w:right w:val="none" w:sz="0" w:space="0" w:color="auto"/>
      </w:divBdr>
    </w:div>
    <w:div w:id="866210995">
      <w:bodyDiv w:val="1"/>
      <w:marLeft w:val="0"/>
      <w:marRight w:val="0"/>
      <w:marTop w:val="0"/>
      <w:marBottom w:val="0"/>
      <w:divBdr>
        <w:top w:val="none" w:sz="0" w:space="0" w:color="auto"/>
        <w:left w:val="none" w:sz="0" w:space="0" w:color="auto"/>
        <w:bottom w:val="none" w:sz="0" w:space="0" w:color="auto"/>
        <w:right w:val="none" w:sz="0" w:space="0" w:color="auto"/>
      </w:divBdr>
    </w:div>
    <w:div w:id="1314218887">
      <w:bodyDiv w:val="1"/>
      <w:marLeft w:val="0"/>
      <w:marRight w:val="0"/>
      <w:marTop w:val="0"/>
      <w:marBottom w:val="0"/>
      <w:divBdr>
        <w:top w:val="none" w:sz="0" w:space="0" w:color="auto"/>
        <w:left w:val="none" w:sz="0" w:space="0" w:color="auto"/>
        <w:bottom w:val="none" w:sz="0" w:space="0" w:color="auto"/>
        <w:right w:val="none" w:sz="0" w:space="0" w:color="auto"/>
      </w:divBdr>
    </w:div>
    <w:div w:id="1392116294">
      <w:bodyDiv w:val="1"/>
      <w:marLeft w:val="0"/>
      <w:marRight w:val="0"/>
      <w:marTop w:val="0"/>
      <w:marBottom w:val="0"/>
      <w:divBdr>
        <w:top w:val="none" w:sz="0" w:space="0" w:color="auto"/>
        <w:left w:val="none" w:sz="0" w:space="0" w:color="auto"/>
        <w:bottom w:val="none" w:sz="0" w:space="0" w:color="auto"/>
        <w:right w:val="none" w:sz="0" w:space="0" w:color="auto"/>
      </w:divBdr>
    </w:div>
    <w:div w:id="1488089954">
      <w:bodyDiv w:val="1"/>
      <w:marLeft w:val="0"/>
      <w:marRight w:val="0"/>
      <w:marTop w:val="0"/>
      <w:marBottom w:val="0"/>
      <w:divBdr>
        <w:top w:val="none" w:sz="0" w:space="0" w:color="auto"/>
        <w:left w:val="none" w:sz="0" w:space="0" w:color="auto"/>
        <w:bottom w:val="none" w:sz="0" w:space="0" w:color="auto"/>
        <w:right w:val="none" w:sz="0" w:space="0" w:color="auto"/>
      </w:divBdr>
    </w:div>
    <w:div w:id="180835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F857B-9866-4EC6-AB7F-9DC4854D1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Pages>
  <Words>6793</Words>
  <Characters>38721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81</cp:revision>
  <cp:lastPrinted>2015-08-26T11:22:00Z</cp:lastPrinted>
  <dcterms:created xsi:type="dcterms:W3CDTF">2015-08-25T04:28:00Z</dcterms:created>
  <dcterms:modified xsi:type="dcterms:W3CDTF">2015-09-08T04:32:00Z</dcterms:modified>
</cp:coreProperties>
</file>